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02789" w14:textId="7DC365D2" w:rsidR="00566F4A" w:rsidRPr="006C7E9B" w:rsidRDefault="00283F55" w:rsidP="00B241A9">
      <w:pPr>
        <w:tabs>
          <w:tab w:val="right" w:pos="3060"/>
          <w:tab w:val="left" w:pos="3240"/>
          <w:tab w:val="right" w:pos="7740"/>
          <w:tab w:val="left" w:pos="7920"/>
        </w:tabs>
        <w:spacing w:before="120"/>
        <w:rPr>
          <w:rStyle w:val="Strong"/>
        </w:rPr>
      </w:pPr>
      <w:bookmarkStart w:id="0" w:name="_GoBack"/>
      <w:bookmarkEnd w:id="0"/>
      <w:r>
        <w:t>Master Agreement</w:t>
      </w:r>
      <w:r w:rsidR="003709A7">
        <w:t xml:space="preserve"> #: </w:t>
      </w:r>
      <w:bookmarkStart w:id="1" w:name="_Hlk20913245"/>
      <w:r w:rsidR="005D30BA" w:rsidRPr="006C7E9B">
        <w:rPr>
          <w:rStyle w:val="Strong"/>
          <w:b w:val="0"/>
          <w:bCs w:val="0"/>
        </w:rPr>
        <w:t>14059</w:t>
      </w:r>
      <w:r w:rsidR="00DB2B91" w:rsidRPr="006C7E9B">
        <w:rPr>
          <w:rStyle w:val="Strong"/>
          <w:b w:val="0"/>
          <w:bCs w:val="0"/>
        </w:rPr>
        <w:t>6</w:t>
      </w:r>
      <w:bookmarkEnd w:id="1"/>
    </w:p>
    <w:p w14:paraId="39D97BE6" w14:textId="0EFCE61A" w:rsidR="00283F55" w:rsidRDefault="00283F55" w:rsidP="00B241A9">
      <w:pPr>
        <w:tabs>
          <w:tab w:val="right" w:pos="2070"/>
          <w:tab w:val="left" w:pos="2160"/>
          <w:tab w:val="left" w:pos="7290"/>
        </w:tabs>
        <w:spacing w:before="120"/>
      </w:pPr>
      <w:r>
        <w:tab/>
        <w:t>Contractor:</w:t>
      </w:r>
      <w:r>
        <w:tab/>
      </w:r>
      <w:r w:rsidR="00DB2B91">
        <w:rPr>
          <w:rStyle w:val="Strong"/>
        </w:rPr>
        <w:t>HP Inc.</w:t>
      </w:r>
    </w:p>
    <w:p w14:paraId="67730B2E" w14:textId="1628AAE5" w:rsidR="003709A7" w:rsidRPr="00B241A9" w:rsidRDefault="00283F55" w:rsidP="00B241A9">
      <w:pPr>
        <w:tabs>
          <w:tab w:val="right" w:pos="2070"/>
          <w:tab w:val="left" w:pos="2160"/>
          <w:tab w:val="left" w:pos="7290"/>
        </w:tabs>
        <w:spacing w:before="120"/>
        <w:rPr>
          <w:rStyle w:val="Strong"/>
          <w:rFonts w:ascii="Arial" w:hAnsi="Arial" w:cs="Arial"/>
        </w:rPr>
      </w:pPr>
      <w:r w:rsidRPr="000B58F1">
        <w:rPr>
          <w:rFonts w:cs="Arial"/>
        </w:rPr>
        <w:tab/>
        <w:t xml:space="preserve">Participating </w:t>
      </w:r>
      <w:r w:rsidR="00AF1955" w:rsidRPr="000B58F1">
        <w:rPr>
          <w:rFonts w:cs="Arial"/>
        </w:rPr>
        <w:t>Entity</w:t>
      </w:r>
      <w:r w:rsidRPr="000B58F1">
        <w:rPr>
          <w:rFonts w:cs="Arial"/>
        </w:rPr>
        <w:t>:</w:t>
      </w:r>
      <w:r w:rsidRPr="000B58F1">
        <w:rPr>
          <w:rFonts w:cs="Arial"/>
        </w:rPr>
        <w:tab/>
      </w:r>
      <w:r w:rsidRPr="000B58F1">
        <w:rPr>
          <w:rStyle w:val="Strong"/>
          <w:rFonts w:cs="Arial"/>
        </w:rPr>
        <w:t xml:space="preserve">State of </w:t>
      </w:r>
      <w:r w:rsidR="003709A7" w:rsidRPr="000B58F1">
        <w:rPr>
          <w:rStyle w:val="Strong"/>
          <w:rFonts w:cs="Arial"/>
        </w:rPr>
        <w:t>XXXXX</w:t>
      </w:r>
    </w:p>
    <w:p w14:paraId="06B5E1E0" w14:textId="77777777" w:rsidR="00CA17DB" w:rsidRPr="00B241A9" w:rsidRDefault="00CA17DB" w:rsidP="00B241A9">
      <w:pPr>
        <w:tabs>
          <w:tab w:val="right" w:pos="2070"/>
          <w:tab w:val="left" w:pos="2160"/>
          <w:tab w:val="left" w:pos="7290"/>
        </w:tabs>
        <w:spacing w:after="0"/>
        <w:rPr>
          <w:rStyle w:val="Strong"/>
          <w:rFonts w:ascii="Arial" w:hAnsi="Arial" w:cs="Arial"/>
        </w:rPr>
      </w:pPr>
    </w:p>
    <w:p w14:paraId="13A3521C" w14:textId="77777777" w:rsidR="005D30BA" w:rsidRPr="005D30BA" w:rsidRDefault="005D30BA" w:rsidP="005D30BA">
      <w:pPr>
        <w:rPr>
          <w:rFonts w:cs="Arial"/>
          <w:b/>
        </w:rPr>
      </w:pPr>
      <w:r w:rsidRPr="005D30BA">
        <w:rPr>
          <w:rFonts w:cs="Arial"/>
          <w:b/>
        </w:rPr>
        <w:t>The following products and services are included in this contract portfolio:</w:t>
      </w:r>
    </w:p>
    <w:p w14:paraId="532714FA" w14:textId="77777777" w:rsidR="00DB2B91" w:rsidRPr="00F955A2" w:rsidRDefault="00DB2B91" w:rsidP="00DB2B91">
      <w:pPr>
        <w:pStyle w:val="ListParagraph"/>
        <w:numPr>
          <w:ilvl w:val="0"/>
          <w:numId w:val="21"/>
        </w:numPr>
        <w:spacing w:after="60"/>
        <w:contextualSpacing w:val="0"/>
        <w:rPr>
          <w:rFonts w:ascii="Rockwell" w:hAnsi="Rockwell"/>
        </w:rPr>
      </w:pPr>
      <w:r w:rsidRPr="00F955A2">
        <w:rPr>
          <w:rFonts w:ascii="Rockwell" w:hAnsi="Rockwell"/>
        </w:rPr>
        <w:t>Group A – MFD, A3</w:t>
      </w:r>
    </w:p>
    <w:p w14:paraId="1D5C9509" w14:textId="77777777" w:rsidR="00DB2B91" w:rsidRPr="00F955A2" w:rsidRDefault="00DB2B91" w:rsidP="00DB2B91">
      <w:pPr>
        <w:pStyle w:val="ListParagraph"/>
        <w:numPr>
          <w:ilvl w:val="0"/>
          <w:numId w:val="21"/>
        </w:numPr>
        <w:spacing w:after="60"/>
        <w:contextualSpacing w:val="0"/>
        <w:rPr>
          <w:rFonts w:ascii="Rockwell" w:hAnsi="Rockwell"/>
        </w:rPr>
      </w:pPr>
      <w:r w:rsidRPr="00F955A2">
        <w:rPr>
          <w:rFonts w:ascii="Rockwell" w:hAnsi="Rockwell"/>
        </w:rPr>
        <w:t>Group B – MFD, A4</w:t>
      </w:r>
    </w:p>
    <w:p w14:paraId="03CE486C" w14:textId="77777777" w:rsidR="00DB2B91" w:rsidRPr="00F955A2" w:rsidRDefault="00DB2B91" w:rsidP="00DB2B91">
      <w:pPr>
        <w:pStyle w:val="ListParagraph"/>
        <w:numPr>
          <w:ilvl w:val="0"/>
          <w:numId w:val="21"/>
        </w:numPr>
        <w:spacing w:after="60"/>
        <w:contextualSpacing w:val="0"/>
        <w:rPr>
          <w:rFonts w:ascii="Rockwell" w:hAnsi="Rockwell"/>
        </w:rPr>
      </w:pPr>
      <w:r w:rsidRPr="00F955A2">
        <w:rPr>
          <w:rFonts w:ascii="Rockwell" w:hAnsi="Rockwell"/>
        </w:rPr>
        <w:t>Group D – Single-function Printers</w:t>
      </w:r>
    </w:p>
    <w:p w14:paraId="1BBD1C05" w14:textId="77777777" w:rsidR="00DB2B91" w:rsidRPr="00F955A2" w:rsidRDefault="00DB2B91" w:rsidP="00DB2B91">
      <w:pPr>
        <w:pStyle w:val="ListParagraph"/>
        <w:numPr>
          <w:ilvl w:val="0"/>
          <w:numId w:val="21"/>
        </w:numPr>
        <w:spacing w:after="60"/>
        <w:contextualSpacing w:val="0"/>
        <w:rPr>
          <w:rFonts w:ascii="Rockwell" w:hAnsi="Rockwell"/>
        </w:rPr>
      </w:pPr>
      <w:r w:rsidRPr="00F955A2">
        <w:rPr>
          <w:rFonts w:ascii="Rockwell" w:hAnsi="Rockwell"/>
        </w:rPr>
        <w:t>Group E – Large/Wide Format Equipment</w:t>
      </w:r>
    </w:p>
    <w:p w14:paraId="40E8BBEA" w14:textId="77777777" w:rsidR="00DB2B91" w:rsidRPr="00F955A2" w:rsidRDefault="00DB2B91" w:rsidP="00DB2B91">
      <w:pPr>
        <w:pStyle w:val="ListParagraph"/>
        <w:numPr>
          <w:ilvl w:val="0"/>
          <w:numId w:val="21"/>
        </w:numPr>
        <w:spacing w:after="60"/>
        <w:contextualSpacing w:val="0"/>
        <w:rPr>
          <w:rFonts w:ascii="Rockwell" w:hAnsi="Rockwell"/>
        </w:rPr>
      </w:pPr>
      <w:r w:rsidRPr="00F955A2">
        <w:rPr>
          <w:rFonts w:ascii="Rockwell" w:hAnsi="Rockwell"/>
        </w:rPr>
        <w:t>Group F – Scanners</w:t>
      </w:r>
    </w:p>
    <w:p w14:paraId="3B7DE084" w14:textId="77777777" w:rsidR="00DB2B91" w:rsidRPr="00F955A2" w:rsidRDefault="00DB2B91" w:rsidP="00DB2B91">
      <w:pPr>
        <w:pStyle w:val="ListParagraph"/>
        <w:numPr>
          <w:ilvl w:val="0"/>
          <w:numId w:val="21"/>
        </w:numPr>
        <w:spacing w:after="60"/>
        <w:contextualSpacing w:val="0"/>
        <w:rPr>
          <w:rFonts w:ascii="Rockwell" w:hAnsi="Rockwell"/>
        </w:rPr>
      </w:pPr>
      <w:r w:rsidRPr="00F955A2">
        <w:rPr>
          <w:rFonts w:ascii="Rockwell" w:hAnsi="Rockwell"/>
        </w:rPr>
        <w:t>Managed Print Services (MPS)</w:t>
      </w:r>
    </w:p>
    <w:p w14:paraId="671AFFFE" w14:textId="77777777" w:rsidR="00DB2B91" w:rsidRPr="00F955A2" w:rsidRDefault="00DB2B91" w:rsidP="00DB2B91">
      <w:pPr>
        <w:pStyle w:val="ListParagraph"/>
        <w:numPr>
          <w:ilvl w:val="0"/>
          <w:numId w:val="21"/>
        </w:numPr>
        <w:spacing w:after="60"/>
        <w:contextualSpacing w:val="0"/>
        <w:rPr>
          <w:rFonts w:ascii="Rockwell" w:hAnsi="Rockwell"/>
        </w:rPr>
      </w:pPr>
      <w:r w:rsidRPr="00F955A2">
        <w:rPr>
          <w:rFonts w:ascii="Rockwell" w:hAnsi="Rockwell"/>
        </w:rPr>
        <w:t>Supplies</w:t>
      </w:r>
    </w:p>
    <w:p w14:paraId="70E34265" w14:textId="6E1DF91C" w:rsidR="009F6665" w:rsidRPr="00DB2B91" w:rsidRDefault="00DB2B91" w:rsidP="00DB2B91">
      <w:pPr>
        <w:pStyle w:val="ListParagraph"/>
        <w:numPr>
          <w:ilvl w:val="0"/>
          <w:numId w:val="21"/>
        </w:numPr>
        <w:spacing w:after="60"/>
        <w:contextualSpacing w:val="0"/>
        <w:rPr>
          <w:rFonts w:ascii="Rockwell" w:hAnsi="Rockwell"/>
        </w:rPr>
      </w:pPr>
      <w:r w:rsidRPr="00F955A2">
        <w:rPr>
          <w:rFonts w:ascii="Rockwell" w:hAnsi="Rockwell"/>
        </w:rPr>
        <w:t>Software</w:t>
      </w:r>
    </w:p>
    <w:p w14:paraId="6ECBA7E5" w14:textId="77777777" w:rsidR="005D30BA" w:rsidRDefault="005D30BA" w:rsidP="00FA78D0">
      <w:pPr>
        <w:spacing w:after="0" w:line="276" w:lineRule="auto"/>
        <w:jc w:val="both"/>
        <w:rPr>
          <w:rStyle w:val="Strong"/>
          <w:rFonts w:ascii="Arial" w:hAnsi="Arial" w:cs="Arial"/>
          <w:caps w:val="0"/>
          <w:sz w:val="22"/>
        </w:rPr>
      </w:pPr>
    </w:p>
    <w:p w14:paraId="6BCFA59E" w14:textId="4C0173FE" w:rsidR="00C308A7" w:rsidRPr="00BA0772" w:rsidRDefault="000D7197" w:rsidP="00CA17DB">
      <w:pPr>
        <w:jc w:val="both"/>
        <w:rPr>
          <w:rStyle w:val="Strong"/>
          <w:rFonts w:ascii="Arial" w:hAnsi="Arial" w:cs="Arial"/>
          <w:sz w:val="22"/>
        </w:rPr>
      </w:pPr>
      <w:r w:rsidRPr="00BA0772">
        <w:rPr>
          <w:rStyle w:val="Strong"/>
          <w:rFonts w:ascii="Arial" w:hAnsi="Arial" w:cs="Arial"/>
          <w:caps w:val="0"/>
          <w:sz w:val="22"/>
        </w:rPr>
        <w:t xml:space="preserve">Master Agreement Terms </w:t>
      </w:r>
      <w:r w:rsidR="00FF71F6" w:rsidRPr="00BA0772">
        <w:rPr>
          <w:rStyle w:val="Strong"/>
          <w:rFonts w:ascii="Arial" w:hAnsi="Arial" w:cs="Arial"/>
          <w:caps w:val="0"/>
          <w:sz w:val="22"/>
        </w:rPr>
        <w:t>a</w:t>
      </w:r>
      <w:r w:rsidRPr="00BA0772">
        <w:rPr>
          <w:rStyle w:val="Strong"/>
          <w:rFonts w:ascii="Arial" w:hAnsi="Arial" w:cs="Arial"/>
          <w:caps w:val="0"/>
          <w:sz w:val="22"/>
        </w:rPr>
        <w:t>nd Conditions</w:t>
      </w:r>
      <w:r w:rsidR="00C308A7" w:rsidRPr="00BA0772">
        <w:rPr>
          <w:rStyle w:val="Strong"/>
          <w:rFonts w:ascii="Arial" w:hAnsi="Arial" w:cs="Arial"/>
          <w:sz w:val="22"/>
        </w:rPr>
        <w:t>:</w:t>
      </w:r>
    </w:p>
    <w:p w14:paraId="18117ED5" w14:textId="3FC208CA" w:rsidR="00C308A7" w:rsidRPr="00BA0772" w:rsidRDefault="00C308A7" w:rsidP="00FA78D0">
      <w:pPr>
        <w:pStyle w:val="ListParagraph"/>
        <w:numPr>
          <w:ilvl w:val="0"/>
          <w:numId w:val="4"/>
        </w:numPr>
        <w:spacing w:after="0" w:line="276" w:lineRule="auto"/>
        <w:ind w:left="547" w:hanging="547"/>
        <w:jc w:val="both"/>
        <w:rPr>
          <w:rFonts w:cs="Arial"/>
        </w:rPr>
      </w:pPr>
      <w:r w:rsidRPr="00BA0772">
        <w:rPr>
          <w:rFonts w:cs="Arial"/>
          <w:u w:val="single"/>
        </w:rPr>
        <w:t>Scope</w:t>
      </w:r>
      <w:r w:rsidRPr="00BA0772">
        <w:rPr>
          <w:rFonts w:cs="Arial"/>
        </w:rPr>
        <w:t xml:space="preserve">: This addendum covers the </w:t>
      </w:r>
      <w:r w:rsidRPr="00BA0772">
        <w:rPr>
          <w:rFonts w:cs="Arial"/>
          <w:i/>
        </w:rPr>
        <w:t>[</w:t>
      </w:r>
      <w:r w:rsidRPr="00BA0772">
        <w:rPr>
          <w:rFonts w:cs="Arial"/>
          <w:b/>
          <w:i/>
        </w:rPr>
        <w:t>contract title</w:t>
      </w:r>
      <w:r w:rsidRPr="00BA0772">
        <w:rPr>
          <w:rFonts w:cs="Arial"/>
          <w:i/>
        </w:rPr>
        <w:t>]</w:t>
      </w:r>
      <w:r w:rsidRPr="00BA0772">
        <w:rPr>
          <w:rFonts w:cs="Arial"/>
        </w:rPr>
        <w:t xml:space="preserve"> led by the State of</w:t>
      </w:r>
      <w:r w:rsidR="00107C69" w:rsidRPr="00BA0772">
        <w:rPr>
          <w:rFonts w:cs="Arial"/>
        </w:rPr>
        <w:t xml:space="preserve"> Colorado</w:t>
      </w:r>
      <w:r w:rsidRPr="00BA0772">
        <w:rPr>
          <w:rFonts w:cs="Arial"/>
          <w:b/>
        </w:rPr>
        <w:t xml:space="preserve"> </w:t>
      </w:r>
      <w:r w:rsidRPr="00BA0772">
        <w:rPr>
          <w:rFonts w:cs="Arial"/>
        </w:rPr>
        <w:t xml:space="preserve">for use by state agencies and other entities located in the </w:t>
      </w:r>
      <w:r w:rsidRPr="006050BE">
        <w:rPr>
          <w:rFonts w:cs="Arial"/>
        </w:rPr>
        <w:t xml:space="preserve">Participating State </w:t>
      </w:r>
      <w:r w:rsidRPr="00CE3160">
        <w:rPr>
          <w:rFonts w:cs="Arial"/>
          <w:i/>
        </w:rPr>
        <w:t>or State Entity]</w:t>
      </w:r>
      <w:r w:rsidRPr="00CE3160">
        <w:rPr>
          <w:rFonts w:cs="Arial"/>
        </w:rPr>
        <w:t xml:space="preserve"> </w:t>
      </w:r>
      <w:r w:rsidRPr="00BA0772">
        <w:rPr>
          <w:rFonts w:cs="Arial"/>
        </w:rPr>
        <w:t xml:space="preserve">authorized by that State’s statutes to utilize State contracts </w:t>
      </w:r>
      <w:r w:rsidR="003709A7" w:rsidRPr="00BA0772">
        <w:rPr>
          <w:rFonts w:cs="Arial"/>
        </w:rPr>
        <w:t>with the prior approval of the State’s Chief Procurement O</w:t>
      </w:r>
      <w:r w:rsidRPr="00BA0772">
        <w:rPr>
          <w:rFonts w:cs="Arial"/>
        </w:rPr>
        <w:t>fficial.</w:t>
      </w:r>
    </w:p>
    <w:p w14:paraId="1308220A" w14:textId="77777777" w:rsidR="00FA78D0" w:rsidRPr="00FA78D0" w:rsidRDefault="00FA78D0" w:rsidP="00FA78D0">
      <w:pPr>
        <w:spacing w:after="0" w:line="276" w:lineRule="auto"/>
        <w:jc w:val="both"/>
        <w:rPr>
          <w:rFonts w:cs="Arial"/>
          <w:iCs/>
        </w:rPr>
      </w:pPr>
    </w:p>
    <w:p w14:paraId="7B3D38AC" w14:textId="09B1D377" w:rsidR="00B13314" w:rsidRDefault="00B13314" w:rsidP="00FA78D0">
      <w:pPr>
        <w:pStyle w:val="ListParagraph"/>
        <w:numPr>
          <w:ilvl w:val="0"/>
          <w:numId w:val="4"/>
        </w:numPr>
        <w:spacing w:after="0" w:line="276" w:lineRule="auto"/>
        <w:ind w:left="547" w:hanging="547"/>
        <w:jc w:val="both"/>
        <w:rPr>
          <w:rFonts w:cs="Arial"/>
        </w:rPr>
      </w:pPr>
      <w:r w:rsidRPr="00BA0772">
        <w:rPr>
          <w:rFonts w:cs="Arial"/>
          <w:u w:val="single"/>
        </w:rPr>
        <w:t>Participation</w:t>
      </w:r>
      <w:r w:rsidRPr="00BA0772">
        <w:rPr>
          <w:rFonts w:cs="Arial"/>
        </w:rPr>
        <w:t xml:space="preserve">: This NASPO ValuePoint Master Agreement may be used by all state agencies, institutions of higher institution, political subdivisions and other entities authorized to use statewide contracts in the State of </w:t>
      </w:r>
      <w:r w:rsidRPr="00813D15">
        <w:rPr>
          <w:rFonts w:cs="Arial"/>
          <w:b/>
          <w:i/>
        </w:rPr>
        <w:t>[xxxxx]</w:t>
      </w:r>
      <w:r w:rsidRPr="00BA0772">
        <w:rPr>
          <w:rFonts w:cs="Arial"/>
        </w:rPr>
        <w:t>.</w:t>
      </w:r>
      <w:r w:rsidR="00FA2BF8" w:rsidRPr="00BA0772">
        <w:rPr>
          <w:rFonts w:cs="Arial"/>
        </w:rPr>
        <w:t xml:space="preserve"> </w:t>
      </w:r>
      <w:r w:rsidRPr="00BA0772">
        <w:rPr>
          <w:rFonts w:cs="Arial"/>
        </w:rPr>
        <w:t>Issues of interpretation and eligibility for participation are solely within the authority of the State Chief Procurement Official.</w:t>
      </w:r>
    </w:p>
    <w:p w14:paraId="2921BA2B" w14:textId="0DEFC8EF" w:rsidR="00CA17DB" w:rsidRPr="00B241A9" w:rsidRDefault="00CA17DB" w:rsidP="00CA17DB">
      <w:pPr>
        <w:pStyle w:val="ListParagraph"/>
        <w:spacing w:after="0" w:line="276" w:lineRule="auto"/>
        <w:ind w:left="547"/>
        <w:jc w:val="both"/>
        <w:rPr>
          <w:rFonts w:cs="Arial"/>
          <w:u w:val="single"/>
        </w:rPr>
      </w:pPr>
    </w:p>
    <w:p w14:paraId="64DC12ED" w14:textId="58F652D7" w:rsidR="00CA17DB" w:rsidRPr="00CE3160" w:rsidRDefault="00CA17DB" w:rsidP="00606EAF">
      <w:pPr>
        <w:spacing w:after="0" w:line="276" w:lineRule="auto"/>
        <w:ind w:left="540"/>
        <w:jc w:val="both"/>
        <w:rPr>
          <w:rFonts w:cs="Arial"/>
          <w:i/>
          <w:color w:val="000000" w:themeColor="text1"/>
        </w:rPr>
      </w:pPr>
      <w:r w:rsidRPr="00CE3160">
        <w:rPr>
          <w:rFonts w:cs="Arial"/>
          <w:b/>
          <w:i/>
          <w:color w:val="000000" w:themeColor="text1"/>
        </w:rPr>
        <w:t>[Removable Instruction</w:t>
      </w:r>
      <w:r w:rsidRPr="00CE3160">
        <w:rPr>
          <w:rFonts w:cs="Arial"/>
          <w:i/>
          <w:smallCaps/>
          <w:color w:val="000000" w:themeColor="text1"/>
        </w:rPr>
        <w:t>:</w:t>
      </w:r>
      <w:r w:rsidRPr="00CE3160">
        <w:rPr>
          <w:rFonts w:cs="Arial"/>
          <w:i/>
          <w:color w:val="000000" w:themeColor="text1"/>
        </w:rPr>
        <w:t xml:space="preserve"> Participating States should ensure that paragraph 2 properly defines the scope of participation. The model language in paragraph 2 enables participation by all political subdivisions, institutions of higher education, and other entities included in the state’s statewide contract program.</w:t>
      </w:r>
      <w:r w:rsidRPr="00CE3160">
        <w:rPr>
          <w:rFonts w:cs="Arial"/>
          <w:b/>
          <w:i/>
          <w:color w:val="000000" w:themeColor="text1"/>
        </w:rPr>
        <w:t>]</w:t>
      </w:r>
      <w:r w:rsidR="006050BE" w:rsidRPr="00CE3160">
        <w:rPr>
          <w:rFonts w:cs="Arial"/>
          <w:b/>
          <w:i/>
          <w:color w:val="000000" w:themeColor="text1"/>
        </w:rPr>
        <w:t xml:space="preserve"> </w:t>
      </w:r>
    </w:p>
    <w:p w14:paraId="76B41BFC" w14:textId="77777777" w:rsidR="000D7197" w:rsidRPr="00BA0772" w:rsidRDefault="000D7197" w:rsidP="00FA78D0">
      <w:pPr>
        <w:spacing w:after="0" w:line="276" w:lineRule="auto"/>
        <w:jc w:val="both"/>
        <w:rPr>
          <w:rFonts w:cs="Arial"/>
        </w:rPr>
      </w:pPr>
    </w:p>
    <w:p w14:paraId="76A29C56" w14:textId="77777777" w:rsidR="000D7197" w:rsidRPr="00BA0772" w:rsidRDefault="000D7197" w:rsidP="00FA78D0">
      <w:pPr>
        <w:pStyle w:val="ListParagraph"/>
        <w:numPr>
          <w:ilvl w:val="0"/>
          <w:numId w:val="4"/>
        </w:numPr>
        <w:spacing w:after="0" w:line="276" w:lineRule="auto"/>
        <w:ind w:hanging="540"/>
        <w:jc w:val="both"/>
        <w:rPr>
          <w:rFonts w:cs="Arial"/>
        </w:rPr>
      </w:pPr>
      <w:r w:rsidRPr="00BA0772">
        <w:rPr>
          <w:rFonts w:cs="Arial"/>
          <w:u w:val="single"/>
        </w:rPr>
        <w:t>Primary Contacts</w:t>
      </w:r>
      <w:r w:rsidRPr="00BA0772">
        <w:rPr>
          <w:rFonts w:cs="Arial"/>
        </w:rPr>
        <w:t>: The primary contact individuals for this Participating Addendum are as follows (or their named successors):</w:t>
      </w:r>
    </w:p>
    <w:p w14:paraId="575490F1" w14:textId="77777777" w:rsidR="000D7197" w:rsidRPr="00BA0772" w:rsidRDefault="000D7197" w:rsidP="00FA78D0">
      <w:pPr>
        <w:keepNext/>
        <w:spacing w:after="0" w:line="276" w:lineRule="auto"/>
        <w:jc w:val="both"/>
        <w:rPr>
          <w:rFonts w:cs="Arial"/>
        </w:rPr>
      </w:pPr>
      <w:r w:rsidRPr="00BA0772">
        <w:rPr>
          <w:rFonts w:cs="Arial"/>
        </w:rPr>
        <w:lastRenderedPageBreak/>
        <w:t>Contractor</w:t>
      </w:r>
    </w:p>
    <w:tbl>
      <w:tblPr>
        <w:tblStyle w:val="TableGrid"/>
        <w:tblW w:w="9350" w:type="dxa"/>
        <w:tblLook w:val="04A0" w:firstRow="1" w:lastRow="0" w:firstColumn="1" w:lastColumn="0" w:noHBand="0" w:noVBand="1"/>
      </w:tblPr>
      <w:tblGrid>
        <w:gridCol w:w="2037"/>
        <w:gridCol w:w="7313"/>
      </w:tblGrid>
      <w:tr w:rsidR="00C15A6F" w:rsidRPr="00BA0772" w14:paraId="5E17C6C5" w14:textId="77777777" w:rsidTr="00C15A6F">
        <w:tc>
          <w:tcPr>
            <w:tcW w:w="2037" w:type="dxa"/>
            <w:vAlign w:val="center"/>
          </w:tcPr>
          <w:p w14:paraId="62495793" w14:textId="77777777" w:rsidR="00C15A6F" w:rsidRPr="00BA0772" w:rsidRDefault="00C15A6F" w:rsidP="008E277D">
            <w:pPr>
              <w:keepNext/>
              <w:spacing w:before="60" w:after="60"/>
              <w:rPr>
                <w:rFonts w:cs="Arial"/>
                <w:sz w:val="22"/>
                <w:szCs w:val="22"/>
              </w:rPr>
            </w:pPr>
            <w:r w:rsidRPr="00BA0772">
              <w:rPr>
                <w:rFonts w:cs="Arial"/>
                <w:sz w:val="22"/>
                <w:szCs w:val="22"/>
              </w:rPr>
              <w:tab/>
              <w:t>Name:</w:t>
            </w:r>
          </w:p>
        </w:tc>
        <w:tc>
          <w:tcPr>
            <w:tcW w:w="7313" w:type="dxa"/>
            <w:vAlign w:val="center"/>
          </w:tcPr>
          <w:p w14:paraId="7962A633" w14:textId="3E1D7732" w:rsidR="00C15A6F" w:rsidRPr="00FF7832" w:rsidRDefault="00C15A6F" w:rsidP="008E277D">
            <w:pPr>
              <w:keepNext/>
              <w:spacing w:before="60" w:after="60"/>
              <w:rPr>
                <w:rFonts w:cs="Arial"/>
              </w:rPr>
            </w:pPr>
          </w:p>
        </w:tc>
      </w:tr>
      <w:tr w:rsidR="00C15A6F" w:rsidRPr="00BA0772" w14:paraId="2BE0F060" w14:textId="77777777" w:rsidTr="00C15A6F">
        <w:tc>
          <w:tcPr>
            <w:tcW w:w="2037" w:type="dxa"/>
            <w:vAlign w:val="center"/>
          </w:tcPr>
          <w:p w14:paraId="51316C5A" w14:textId="77777777" w:rsidR="00C15A6F" w:rsidRPr="00BA0772" w:rsidRDefault="00C15A6F" w:rsidP="008E277D">
            <w:pPr>
              <w:keepNext/>
              <w:spacing w:before="60" w:after="60"/>
              <w:rPr>
                <w:rFonts w:cs="Arial"/>
                <w:sz w:val="22"/>
                <w:szCs w:val="22"/>
              </w:rPr>
            </w:pPr>
            <w:r w:rsidRPr="00BA0772">
              <w:rPr>
                <w:rFonts w:cs="Arial"/>
                <w:sz w:val="22"/>
                <w:szCs w:val="22"/>
              </w:rPr>
              <w:tab/>
              <w:t>Address:</w:t>
            </w:r>
          </w:p>
        </w:tc>
        <w:tc>
          <w:tcPr>
            <w:tcW w:w="7313" w:type="dxa"/>
            <w:vAlign w:val="center"/>
          </w:tcPr>
          <w:p w14:paraId="7DEBEE4C" w14:textId="0B728D50" w:rsidR="00C15A6F" w:rsidRPr="00FF7832" w:rsidRDefault="00C15A6F" w:rsidP="008E277D">
            <w:pPr>
              <w:keepNext/>
              <w:spacing w:before="60" w:after="60"/>
              <w:rPr>
                <w:rFonts w:cs="Arial"/>
              </w:rPr>
            </w:pPr>
          </w:p>
        </w:tc>
      </w:tr>
      <w:tr w:rsidR="00C15A6F" w:rsidRPr="00BA0772" w14:paraId="6B0FC293" w14:textId="77777777" w:rsidTr="00C15A6F">
        <w:tc>
          <w:tcPr>
            <w:tcW w:w="2037" w:type="dxa"/>
            <w:vAlign w:val="center"/>
          </w:tcPr>
          <w:p w14:paraId="6F726285" w14:textId="77777777" w:rsidR="00C15A6F" w:rsidRPr="00BA0772" w:rsidRDefault="00C15A6F" w:rsidP="008E277D">
            <w:pPr>
              <w:keepNext/>
              <w:spacing w:before="60" w:after="60"/>
              <w:rPr>
                <w:rFonts w:cs="Arial"/>
                <w:sz w:val="22"/>
                <w:szCs w:val="22"/>
              </w:rPr>
            </w:pPr>
            <w:r w:rsidRPr="00BA0772">
              <w:rPr>
                <w:rFonts w:cs="Arial"/>
                <w:sz w:val="22"/>
                <w:szCs w:val="22"/>
              </w:rPr>
              <w:tab/>
              <w:t>Telephone:</w:t>
            </w:r>
          </w:p>
        </w:tc>
        <w:tc>
          <w:tcPr>
            <w:tcW w:w="7313" w:type="dxa"/>
            <w:vAlign w:val="center"/>
          </w:tcPr>
          <w:p w14:paraId="2F5D8184" w14:textId="44A3E8DD" w:rsidR="00C15A6F" w:rsidRPr="00FF7832" w:rsidRDefault="00C15A6F" w:rsidP="00BF76CC">
            <w:pPr>
              <w:keepNext/>
              <w:spacing w:before="60" w:after="60"/>
              <w:ind w:left="12"/>
              <w:rPr>
                <w:rFonts w:cs="Arial"/>
              </w:rPr>
            </w:pPr>
          </w:p>
        </w:tc>
      </w:tr>
      <w:tr w:rsidR="00C15A6F" w:rsidRPr="00BA0772" w14:paraId="7DCDD34A" w14:textId="77777777" w:rsidTr="00C15A6F">
        <w:tc>
          <w:tcPr>
            <w:tcW w:w="2037" w:type="dxa"/>
            <w:vAlign w:val="center"/>
          </w:tcPr>
          <w:p w14:paraId="56A87757" w14:textId="77777777" w:rsidR="00C15A6F" w:rsidRPr="00BA0772" w:rsidRDefault="00C15A6F" w:rsidP="008E277D">
            <w:pPr>
              <w:keepNext/>
              <w:spacing w:before="60" w:after="60"/>
              <w:rPr>
                <w:rFonts w:cs="Arial"/>
                <w:sz w:val="22"/>
                <w:szCs w:val="22"/>
              </w:rPr>
            </w:pPr>
            <w:r w:rsidRPr="00BA0772">
              <w:rPr>
                <w:rFonts w:cs="Arial"/>
                <w:sz w:val="22"/>
                <w:szCs w:val="22"/>
              </w:rPr>
              <w:tab/>
              <w:t>Fax:</w:t>
            </w:r>
          </w:p>
        </w:tc>
        <w:tc>
          <w:tcPr>
            <w:tcW w:w="7313" w:type="dxa"/>
            <w:vAlign w:val="center"/>
          </w:tcPr>
          <w:p w14:paraId="451D28B8" w14:textId="5F2945F8" w:rsidR="00C15A6F" w:rsidRPr="00FF7832" w:rsidRDefault="00C15A6F" w:rsidP="008E277D">
            <w:pPr>
              <w:keepNext/>
              <w:spacing w:before="60" w:after="60"/>
              <w:rPr>
                <w:rFonts w:cs="Arial"/>
              </w:rPr>
            </w:pPr>
          </w:p>
        </w:tc>
      </w:tr>
      <w:tr w:rsidR="00C15A6F" w:rsidRPr="00BA0772" w14:paraId="176E85EE" w14:textId="77777777" w:rsidTr="00C15A6F">
        <w:tc>
          <w:tcPr>
            <w:tcW w:w="2037" w:type="dxa"/>
            <w:vAlign w:val="center"/>
          </w:tcPr>
          <w:p w14:paraId="5C2FC3A1" w14:textId="77777777" w:rsidR="00C15A6F" w:rsidRPr="00BA0772" w:rsidRDefault="00C15A6F" w:rsidP="008E277D">
            <w:pPr>
              <w:keepNext/>
              <w:spacing w:before="60" w:after="60"/>
              <w:rPr>
                <w:rFonts w:cs="Arial"/>
                <w:sz w:val="22"/>
                <w:szCs w:val="22"/>
              </w:rPr>
            </w:pPr>
            <w:r w:rsidRPr="00BA0772">
              <w:rPr>
                <w:rFonts w:cs="Arial"/>
                <w:sz w:val="22"/>
                <w:szCs w:val="22"/>
              </w:rPr>
              <w:tab/>
              <w:t>Email:</w:t>
            </w:r>
          </w:p>
        </w:tc>
        <w:tc>
          <w:tcPr>
            <w:tcW w:w="7313" w:type="dxa"/>
            <w:vAlign w:val="center"/>
          </w:tcPr>
          <w:p w14:paraId="1D8C7541" w14:textId="4D6E1335" w:rsidR="00C15A6F" w:rsidRPr="00FF7832" w:rsidRDefault="00C15A6F" w:rsidP="008E277D">
            <w:pPr>
              <w:keepNext/>
              <w:spacing w:before="60" w:after="60"/>
              <w:rPr>
                <w:rFonts w:cs="Arial"/>
              </w:rPr>
            </w:pPr>
          </w:p>
        </w:tc>
      </w:tr>
    </w:tbl>
    <w:p w14:paraId="0614BAEE" w14:textId="77777777" w:rsidR="00FF71F6" w:rsidRPr="00BA0772" w:rsidRDefault="00FF71F6" w:rsidP="000D7197">
      <w:pPr>
        <w:rPr>
          <w:rFonts w:cs="Arial"/>
          <w:u w:val="single"/>
        </w:rPr>
      </w:pPr>
    </w:p>
    <w:p w14:paraId="6453EA2A" w14:textId="77777777" w:rsidR="000D7197" w:rsidRPr="00BA0772" w:rsidRDefault="000D7197" w:rsidP="00045C25">
      <w:pPr>
        <w:keepNext/>
        <w:rPr>
          <w:rFonts w:cs="Arial"/>
        </w:rPr>
      </w:pPr>
      <w:r w:rsidRPr="00BA0772">
        <w:rPr>
          <w:rFonts w:cs="Arial"/>
        </w:rPr>
        <w:t>Participating Entity</w:t>
      </w:r>
    </w:p>
    <w:tbl>
      <w:tblPr>
        <w:tblStyle w:val="TableGrid"/>
        <w:tblW w:w="0" w:type="auto"/>
        <w:tblLook w:val="04A0" w:firstRow="1" w:lastRow="0" w:firstColumn="1" w:lastColumn="0" w:noHBand="0" w:noVBand="1"/>
      </w:tblPr>
      <w:tblGrid>
        <w:gridCol w:w="2037"/>
        <w:gridCol w:w="7313"/>
      </w:tblGrid>
      <w:tr w:rsidR="000D7197" w:rsidRPr="00BA0772" w14:paraId="64204BAD" w14:textId="77777777" w:rsidTr="00FA2BF8">
        <w:tc>
          <w:tcPr>
            <w:tcW w:w="1705" w:type="dxa"/>
            <w:vAlign w:val="center"/>
          </w:tcPr>
          <w:p w14:paraId="024B45D2" w14:textId="77777777" w:rsidR="000D7197" w:rsidRPr="00BA0772" w:rsidRDefault="000D7197" w:rsidP="00045C25">
            <w:pPr>
              <w:keepNext/>
              <w:spacing w:before="60" w:after="60"/>
              <w:rPr>
                <w:rFonts w:cs="Arial"/>
                <w:sz w:val="22"/>
                <w:szCs w:val="22"/>
              </w:rPr>
            </w:pPr>
            <w:r w:rsidRPr="00BA0772">
              <w:rPr>
                <w:rFonts w:cs="Arial"/>
                <w:sz w:val="22"/>
                <w:szCs w:val="22"/>
              </w:rPr>
              <w:tab/>
              <w:t>Name:</w:t>
            </w:r>
          </w:p>
        </w:tc>
        <w:tc>
          <w:tcPr>
            <w:tcW w:w="8221" w:type="dxa"/>
            <w:vAlign w:val="center"/>
          </w:tcPr>
          <w:p w14:paraId="1CC246BC" w14:textId="77777777" w:rsidR="000D7197" w:rsidRPr="00BA0772" w:rsidRDefault="000D7197" w:rsidP="00045C25">
            <w:pPr>
              <w:keepNext/>
              <w:spacing w:before="60" w:after="60"/>
              <w:rPr>
                <w:rFonts w:cs="Arial"/>
                <w:sz w:val="22"/>
                <w:szCs w:val="22"/>
              </w:rPr>
            </w:pPr>
          </w:p>
        </w:tc>
      </w:tr>
      <w:tr w:rsidR="000D7197" w:rsidRPr="00BA0772" w14:paraId="4BDBA739" w14:textId="77777777" w:rsidTr="00FA2BF8">
        <w:tc>
          <w:tcPr>
            <w:tcW w:w="1705" w:type="dxa"/>
            <w:vAlign w:val="center"/>
          </w:tcPr>
          <w:p w14:paraId="4604113A" w14:textId="77777777" w:rsidR="000D7197" w:rsidRPr="00BA0772" w:rsidRDefault="000D7197" w:rsidP="00045C25">
            <w:pPr>
              <w:keepNext/>
              <w:spacing w:before="60" w:after="60"/>
              <w:rPr>
                <w:rFonts w:cs="Arial"/>
                <w:sz w:val="22"/>
                <w:szCs w:val="22"/>
              </w:rPr>
            </w:pPr>
            <w:r w:rsidRPr="00BA0772">
              <w:rPr>
                <w:rFonts w:cs="Arial"/>
                <w:sz w:val="22"/>
                <w:szCs w:val="22"/>
              </w:rPr>
              <w:tab/>
              <w:t>Address:</w:t>
            </w:r>
          </w:p>
        </w:tc>
        <w:tc>
          <w:tcPr>
            <w:tcW w:w="8221" w:type="dxa"/>
            <w:vAlign w:val="center"/>
          </w:tcPr>
          <w:p w14:paraId="2515AEB2" w14:textId="77777777" w:rsidR="000D7197" w:rsidRPr="00BA0772" w:rsidRDefault="000D7197" w:rsidP="00045C25">
            <w:pPr>
              <w:keepNext/>
              <w:spacing w:before="60" w:after="60"/>
              <w:rPr>
                <w:rFonts w:cs="Arial"/>
                <w:sz w:val="22"/>
                <w:szCs w:val="22"/>
              </w:rPr>
            </w:pPr>
          </w:p>
        </w:tc>
      </w:tr>
      <w:tr w:rsidR="000D7197" w:rsidRPr="00BA0772" w14:paraId="3E66B889" w14:textId="77777777" w:rsidTr="00FA2BF8">
        <w:tc>
          <w:tcPr>
            <w:tcW w:w="1705" w:type="dxa"/>
            <w:vAlign w:val="center"/>
          </w:tcPr>
          <w:p w14:paraId="44AB1744" w14:textId="77777777" w:rsidR="000D7197" w:rsidRPr="00BA0772" w:rsidRDefault="000D7197" w:rsidP="00045C25">
            <w:pPr>
              <w:keepNext/>
              <w:spacing w:before="60" w:after="60"/>
              <w:rPr>
                <w:rFonts w:cs="Arial"/>
                <w:sz w:val="22"/>
                <w:szCs w:val="22"/>
              </w:rPr>
            </w:pPr>
            <w:r w:rsidRPr="00BA0772">
              <w:rPr>
                <w:rFonts w:cs="Arial"/>
                <w:sz w:val="22"/>
                <w:szCs w:val="22"/>
              </w:rPr>
              <w:tab/>
              <w:t>Telephone:</w:t>
            </w:r>
          </w:p>
        </w:tc>
        <w:tc>
          <w:tcPr>
            <w:tcW w:w="8221" w:type="dxa"/>
            <w:vAlign w:val="center"/>
          </w:tcPr>
          <w:p w14:paraId="72A85235" w14:textId="77777777" w:rsidR="000D7197" w:rsidRPr="00BA0772" w:rsidRDefault="000D7197" w:rsidP="00045C25">
            <w:pPr>
              <w:keepNext/>
              <w:spacing w:before="60" w:after="60"/>
              <w:rPr>
                <w:rFonts w:cs="Arial"/>
                <w:sz w:val="22"/>
                <w:szCs w:val="22"/>
              </w:rPr>
            </w:pPr>
          </w:p>
        </w:tc>
      </w:tr>
      <w:tr w:rsidR="000D7197" w:rsidRPr="00BA0772" w14:paraId="4D7114FA" w14:textId="77777777" w:rsidTr="00FA2BF8">
        <w:tc>
          <w:tcPr>
            <w:tcW w:w="1705" w:type="dxa"/>
            <w:vAlign w:val="center"/>
          </w:tcPr>
          <w:p w14:paraId="05C22E39" w14:textId="77777777" w:rsidR="000D7197" w:rsidRPr="00BA0772" w:rsidRDefault="000D7197" w:rsidP="00045C25">
            <w:pPr>
              <w:keepNext/>
              <w:spacing w:before="60" w:after="60"/>
              <w:rPr>
                <w:rFonts w:cs="Arial"/>
                <w:sz w:val="22"/>
                <w:szCs w:val="22"/>
              </w:rPr>
            </w:pPr>
            <w:r w:rsidRPr="00BA0772">
              <w:rPr>
                <w:rFonts w:cs="Arial"/>
                <w:sz w:val="22"/>
                <w:szCs w:val="22"/>
              </w:rPr>
              <w:tab/>
              <w:t>Fax:</w:t>
            </w:r>
          </w:p>
        </w:tc>
        <w:tc>
          <w:tcPr>
            <w:tcW w:w="8221" w:type="dxa"/>
            <w:vAlign w:val="center"/>
          </w:tcPr>
          <w:p w14:paraId="0573FB01" w14:textId="77777777" w:rsidR="000D7197" w:rsidRPr="00BA0772" w:rsidRDefault="000D7197" w:rsidP="00045C25">
            <w:pPr>
              <w:keepNext/>
              <w:spacing w:before="60" w:after="60"/>
              <w:rPr>
                <w:rFonts w:cs="Arial"/>
                <w:sz w:val="22"/>
                <w:szCs w:val="22"/>
              </w:rPr>
            </w:pPr>
          </w:p>
        </w:tc>
      </w:tr>
      <w:tr w:rsidR="000D7197" w:rsidRPr="00BA0772" w14:paraId="1BCA20A6" w14:textId="77777777" w:rsidTr="00FA2BF8">
        <w:tc>
          <w:tcPr>
            <w:tcW w:w="1705" w:type="dxa"/>
            <w:vAlign w:val="center"/>
          </w:tcPr>
          <w:p w14:paraId="063E9CD5" w14:textId="77777777" w:rsidR="000D7197" w:rsidRPr="00BA0772" w:rsidRDefault="000D7197" w:rsidP="00045C25">
            <w:pPr>
              <w:keepNext/>
              <w:spacing w:before="60" w:after="60"/>
              <w:rPr>
                <w:rFonts w:cs="Arial"/>
                <w:sz w:val="22"/>
                <w:szCs w:val="22"/>
              </w:rPr>
            </w:pPr>
            <w:r w:rsidRPr="00BA0772">
              <w:rPr>
                <w:rFonts w:cs="Arial"/>
                <w:sz w:val="22"/>
                <w:szCs w:val="22"/>
              </w:rPr>
              <w:tab/>
              <w:t>Email:</w:t>
            </w:r>
          </w:p>
        </w:tc>
        <w:tc>
          <w:tcPr>
            <w:tcW w:w="8221" w:type="dxa"/>
            <w:vAlign w:val="center"/>
          </w:tcPr>
          <w:p w14:paraId="2B133AF9" w14:textId="77777777" w:rsidR="000D7197" w:rsidRPr="00BA0772" w:rsidRDefault="000D7197" w:rsidP="00045C25">
            <w:pPr>
              <w:keepNext/>
              <w:spacing w:before="60" w:after="60"/>
              <w:rPr>
                <w:rFonts w:cs="Arial"/>
                <w:sz w:val="22"/>
                <w:szCs w:val="22"/>
              </w:rPr>
            </w:pPr>
          </w:p>
        </w:tc>
      </w:tr>
    </w:tbl>
    <w:p w14:paraId="34535101" w14:textId="77777777" w:rsidR="000D7197" w:rsidRPr="00BA0772" w:rsidRDefault="000D7197" w:rsidP="00FA78D0">
      <w:pPr>
        <w:spacing w:after="0" w:line="276" w:lineRule="auto"/>
        <w:rPr>
          <w:rFonts w:cs="Arial"/>
        </w:rPr>
      </w:pPr>
    </w:p>
    <w:p w14:paraId="61E02E43" w14:textId="3F280C4B" w:rsidR="00C308A7" w:rsidRDefault="005801EF" w:rsidP="00FA78D0">
      <w:pPr>
        <w:pStyle w:val="Heading1"/>
        <w:keepNext w:val="0"/>
        <w:keepLines w:val="0"/>
        <w:numPr>
          <w:ilvl w:val="0"/>
          <w:numId w:val="4"/>
        </w:numPr>
        <w:spacing w:before="0" w:line="276" w:lineRule="auto"/>
        <w:ind w:hanging="540"/>
        <w:jc w:val="both"/>
        <w:rPr>
          <w:rFonts w:cs="Arial"/>
          <w:b w:val="0"/>
          <w:bCs/>
          <w:smallCaps w:val="0"/>
          <w:sz w:val="22"/>
          <w:szCs w:val="22"/>
        </w:rPr>
      </w:pPr>
      <w:r w:rsidRPr="0051703C">
        <w:rPr>
          <w:rFonts w:eastAsiaTheme="minorHAnsi"/>
          <w:b w:val="0"/>
          <w:bCs/>
          <w:smallCaps w:val="0"/>
          <w:sz w:val="22"/>
          <w:szCs w:val="28"/>
          <w:u w:val="single"/>
        </w:rPr>
        <w:t xml:space="preserve">Participating </w:t>
      </w:r>
      <w:r w:rsidR="000D7197" w:rsidRPr="0051703C">
        <w:rPr>
          <w:rFonts w:eastAsiaTheme="minorHAnsi"/>
          <w:b w:val="0"/>
          <w:bCs/>
          <w:smallCaps w:val="0"/>
          <w:sz w:val="22"/>
          <w:szCs w:val="28"/>
          <w:u w:val="single"/>
        </w:rPr>
        <w:t xml:space="preserve">Entity Modifications </w:t>
      </w:r>
      <w:r w:rsidR="0051703C" w:rsidRPr="0051703C">
        <w:rPr>
          <w:rFonts w:eastAsiaTheme="minorHAnsi"/>
          <w:b w:val="0"/>
          <w:bCs/>
          <w:smallCaps w:val="0"/>
          <w:sz w:val="22"/>
          <w:szCs w:val="28"/>
          <w:u w:val="single"/>
        </w:rPr>
        <w:t>or</w:t>
      </w:r>
      <w:r w:rsidR="000D7197" w:rsidRPr="0051703C">
        <w:rPr>
          <w:rFonts w:eastAsiaTheme="minorHAnsi"/>
          <w:b w:val="0"/>
          <w:bCs/>
          <w:smallCaps w:val="0"/>
          <w:sz w:val="22"/>
          <w:szCs w:val="28"/>
          <w:u w:val="single"/>
        </w:rPr>
        <w:t xml:space="preserve"> Additions </w:t>
      </w:r>
      <w:r w:rsidR="0051703C" w:rsidRPr="0051703C">
        <w:rPr>
          <w:rFonts w:eastAsiaTheme="minorHAnsi"/>
          <w:b w:val="0"/>
          <w:bCs/>
          <w:smallCaps w:val="0"/>
          <w:sz w:val="22"/>
          <w:szCs w:val="28"/>
          <w:u w:val="single"/>
        </w:rPr>
        <w:t>t</w:t>
      </w:r>
      <w:r w:rsidR="000D7197" w:rsidRPr="0051703C">
        <w:rPr>
          <w:rFonts w:eastAsiaTheme="minorHAnsi"/>
          <w:b w:val="0"/>
          <w:bCs/>
          <w:smallCaps w:val="0"/>
          <w:sz w:val="22"/>
          <w:szCs w:val="28"/>
          <w:u w:val="single"/>
        </w:rPr>
        <w:t>o The Master Agreement</w:t>
      </w:r>
      <w:r w:rsidR="0051703C" w:rsidRPr="0051703C">
        <w:rPr>
          <w:rFonts w:eastAsiaTheme="minorHAnsi"/>
          <w:b w:val="0"/>
          <w:bCs/>
          <w:smallCaps w:val="0"/>
          <w:sz w:val="22"/>
          <w:szCs w:val="28"/>
        </w:rPr>
        <w:t xml:space="preserve">: </w:t>
      </w:r>
      <w:r w:rsidR="0051703C">
        <w:rPr>
          <w:rFonts w:cs="Arial"/>
          <w:b w:val="0"/>
          <w:bCs/>
          <w:smallCaps w:val="0"/>
          <w:sz w:val="22"/>
          <w:szCs w:val="22"/>
        </w:rPr>
        <w:t>M</w:t>
      </w:r>
      <w:r w:rsidR="000D7197" w:rsidRPr="0051703C">
        <w:rPr>
          <w:rFonts w:cs="Arial"/>
          <w:b w:val="0"/>
          <w:bCs/>
          <w:smallCaps w:val="0"/>
          <w:sz w:val="22"/>
          <w:szCs w:val="22"/>
        </w:rPr>
        <w:t>odifications or additions apply only to actions and relationships within the Participating Entity.</w:t>
      </w:r>
    </w:p>
    <w:p w14:paraId="4DF8D8CA" w14:textId="77777777" w:rsidR="0051703C" w:rsidRPr="0051703C" w:rsidRDefault="0051703C" w:rsidP="00FA78D0">
      <w:pPr>
        <w:spacing w:after="0" w:line="276" w:lineRule="auto"/>
        <w:ind w:left="540"/>
      </w:pPr>
    </w:p>
    <w:p w14:paraId="705BADA8" w14:textId="77777777" w:rsidR="00C308A7" w:rsidRPr="00BA0772" w:rsidRDefault="00C308A7" w:rsidP="00FA78D0">
      <w:pPr>
        <w:spacing w:after="0" w:line="276" w:lineRule="auto"/>
        <w:ind w:left="540"/>
        <w:jc w:val="both"/>
        <w:rPr>
          <w:rFonts w:cs="Arial"/>
        </w:rPr>
      </w:pPr>
      <w:r w:rsidRPr="00BA0772">
        <w:rPr>
          <w:rFonts w:cs="Arial"/>
        </w:rPr>
        <w:t>Participating Entity must check one of the boxes below.</w:t>
      </w:r>
    </w:p>
    <w:p w14:paraId="082206C3" w14:textId="77777777" w:rsidR="00C308A7" w:rsidRPr="00BA0772" w:rsidRDefault="00C308A7" w:rsidP="00FA78D0">
      <w:pPr>
        <w:spacing w:after="0" w:line="276" w:lineRule="auto"/>
        <w:ind w:left="540"/>
        <w:jc w:val="both"/>
        <w:rPr>
          <w:rFonts w:cs="Arial"/>
        </w:rPr>
      </w:pPr>
    </w:p>
    <w:p w14:paraId="1C6A1CB7" w14:textId="11FD1C3F" w:rsidR="00C308A7" w:rsidRPr="00BA0772" w:rsidRDefault="00C308A7" w:rsidP="00FA78D0">
      <w:pPr>
        <w:tabs>
          <w:tab w:val="left" w:pos="900"/>
        </w:tabs>
        <w:spacing w:after="0" w:line="276" w:lineRule="auto"/>
        <w:ind w:left="720"/>
        <w:jc w:val="both"/>
        <w:rPr>
          <w:rFonts w:cs="Arial"/>
        </w:rPr>
      </w:pPr>
      <w:r w:rsidRPr="00BA0772">
        <w:rPr>
          <w:rFonts w:cs="Arial"/>
        </w:rPr>
        <w:t>[</w:t>
      </w:r>
      <w:r w:rsidRPr="00BA0772">
        <w:rPr>
          <w:rFonts w:cs="Arial"/>
          <w:u w:val="single"/>
        </w:rPr>
        <w:tab/>
      </w:r>
      <w:r w:rsidRPr="00BA0772">
        <w:rPr>
          <w:rFonts w:cs="Arial"/>
        </w:rPr>
        <w:t>] No changes to the terms and conditions of the Master Agreement are required.</w:t>
      </w:r>
    </w:p>
    <w:p w14:paraId="2DDC62F6" w14:textId="77777777" w:rsidR="00C308A7" w:rsidRPr="00BA0772" w:rsidRDefault="00C308A7" w:rsidP="00FA78D0">
      <w:pPr>
        <w:tabs>
          <w:tab w:val="left" w:pos="900"/>
        </w:tabs>
        <w:spacing w:after="0" w:line="276" w:lineRule="auto"/>
        <w:ind w:left="720"/>
        <w:jc w:val="both"/>
        <w:rPr>
          <w:rFonts w:cs="Arial"/>
        </w:rPr>
      </w:pPr>
    </w:p>
    <w:p w14:paraId="7ACD3FF8" w14:textId="2BCF220C" w:rsidR="00C308A7" w:rsidRPr="00992C37" w:rsidRDefault="00C308A7" w:rsidP="00FA78D0">
      <w:pPr>
        <w:tabs>
          <w:tab w:val="left" w:pos="900"/>
        </w:tabs>
        <w:spacing w:after="0" w:line="276" w:lineRule="auto"/>
        <w:ind w:left="720"/>
        <w:jc w:val="both"/>
        <w:rPr>
          <w:rFonts w:cs="Arial"/>
          <w:highlight w:val="yellow"/>
        </w:rPr>
      </w:pPr>
      <w:r w:rsidRPr="00BA0772">
        <w:rPr>
          <w:rFonts w:cs="Arial"/>
        </w:rPr>
        <w:t>[</w:t>
      </w:r>
      <w:r w:rsidRPr="00BA0772">
        <w:rPr>
          <w:rFonts w:cs="Arial"/>
          <w:u w:val="single"/>
        </w:rPr>
        <w:tab/>
      </w:r>
      <w:r w:rsidRPr="00BA0772">
        <w:rPr>
          <w:rFonts w:cs="Arial"/>
        </w:rPr>
        <w:t xml:space="preserve">] The </w:t>
      </w:r>
      <w:r w:rsidRPr="00C3069D">
        <w:rPr>
          <w:rFonts w:cs="Arial"/>
        </w:rPr>
        <w:t>following changes are modifying or supplementing the Master Agreement terms and conditions.</w:t>
      </w:r>
    </w:p>
    <w:p w14:paraId="2F1C0DAC" w14:textId="77777777" w:rsidR="00C308A7" w:rsidRPr="00B241A9" w:rsidRDefault="00C308A7" w:rsidP="00FA78D0">
      <w:pPr>
        <w:spacing w:after="0" w:line="276" w:lineRule="auto"/>
        <w:ind w:left="540"/>
        <w:jc w:val="both"/>
        <w:rPr>
          <w:rFonts w:cs="Arial"/>
          <w:b/>
          <w:highlight w:val="yellow"/>
        </w:rPr>
      </w:pPr>
    </w:p>
    <w:p w14:paraId="62454DA2" w14:textId="55717123" w:rsidR="00C308A7" w:rsidRPr="00A6715A" w:rsidRDefault="00C308A7" w:rsidP="00FA78D0">
      <w:pPr>
        <w:spacing w:after="0" w:line="276" w:lineRule="auto"/>
        <w:ind w:left="540"/>
        <w:jc w:val="both"/>
        <w:rPr>
          <w:rFonts w:cs="Arial"/>
          <w:i/>
          <w:color w:val="000000" w:themeColor="text1"/>
        </w:rPr>
      </w:pPr>
      <w:r w:rsidRPr="00A6715A">
        <w:rPr>
          <w:rFonts w:cs="Arial"/>
          <w:b/>
          <w:i/>
          <w:color w:val="000000" w:themeColor="text1"/>
        </w:rPr>
        <w:t>[</w:t>
      </w:r>
      <w:r w:rsidR="00B13314" w:rsidRPr="00A6715A">
        <w:rPr>
          <w:rFonts w:cs="Arial"/>
          <w:b/>
          <w:i/>
          <w:color w:val="000000" w:themeColor="text1"/>
        </w:rPr>
        <w:t>Removable Instruction:</w:t>
      </w:r>
      <w:r w:rsidR="00B13314" w:rsidRPr="00A6715A">
        <w:rPr>
          <w:rFonts w:cs="Arial"/>
          <w:i/>
          <w:color w:val="000000" w:themeColor="text1"/>
        </w:rPr>
        <w:t xml:space="preserve"> Insert text here to address</w:t>
      </w:r>
      <w:r w:rsidRPr="00A6715A">
        <w:rPr>
          <w:rFonts w:cs="Arial"/>
          <w:i/>
          <w:color w:val="000000" w:themeColor="text1"/>
        </w:rPr>
        <w:t xml:space="preserve"> specific changes to the terms and conditions. Indicate which section numbers of the Master Agreement are modified. If no changes are required, check the</w:t>
      </w:r>
      <w:r w:rsidR="0040019A" w:rsidRPr="00A6715A">
        <w:rPr>
          <w:rFonts w:cs="Arial"/>
          <w:i/>
          <w:color w:val="000000" w:themeColor="text1"/>
        </w:rPr>
        <w:t xml:space="preserve"> </w:t>
      </w:r>
      <w:r w:rsidR="00886472" w:rsidRPr="00A6715A">
        <w:rPr>
          <w:rFonts w:cs="Arial"/>
          <w:i/>
          <w:color w:val="000000" w:themeColor="text1"/>
        </w:rPr>
        <w:t>“</w:t>
      </w:r>
      <w:r w:rsidR="0040019A" w:rsidRPr="00A6715A">
        <w:rPr>
          <w:rFonts w:cs="Arial"/>
          <w:i/>
          <w:color w:val="000000" w:themeColor="text1"/>
        </w:rPr>
        <w:t xml:space="preserve">No </w:t>
      </w:r>
      <w:r w:rsidR="00886472" w:rsidRPr="00A6715A">
        <w:rPr>
          <w:rFonts w:cs="Arial"/>
          <w:i/>
          <w:color w:val="000000" w:themeColor="text1"/>
        </w:rPr>
        <w:t>changes”</w:t>
      </w:r>
      <w:r w:rsidRPr="00A6715A">
        <w:rPr>
          <w:rFonts w:cs="Arial"/>
          <w:i/>
          <w:color w:val="000000" w:themeColor="text1"/>
        </w:rPr>
        <w:t xml:space="preserve"> box above and </w:t>
      </w:r>
      <w:r w:rsidR="005F574A" w:rsidRPr="00A6715A">
        <w:rPr>
          <w:rFonts w:cs="Arial"/>
          <w:i/>
          <w:color w:val="000000" w:themeColor="text1"/>
        </w:rPr>
        <w:t>replace</w:t>
      </w:r>
      <w:r w:rsidRPr="00A6715A">
        <w:rPr>
          <w:rFonts w:cs="Arial"/>
          <w:i/>
          <w:color w:val="000000" w:themeColor="text1"/>
        </w:rPr>
        <w:t xml:space="preserve"> this paragraph</w:t>
      </w:r>
      <w:r w:rsidR="005F574A" w:rsidRPr="00A6715A">
        <w:rPr>
          <w:rFonts w:cs="Arial"/>
          <w:i/>
          <w:color w:val="000000" w:themeColor="text1"/>
        </w:rPr>
        <w:t xml:space="preserve"> with </w:t>
      </w:r>
      <w:r w:rsidR="005F574A" w:rsidRPr="00A6715A">
        <w:rPr>
          <w:rFonts w:cs="Arial"/>
          <w:b/>
          <w:bCs/>
          <w:i/>
          <w:color w:val="000000" w:themeColor="text1"/>
        </w:rPr>
        <w:t>“Reserved”</w:t>
      </w:r>
      <w:r w:rsidRPr="00A6715A">
        <w:rPr>
          <w:rFonts w:cs="Arial"/>
          <w:i/>
          <w:color w:val="000000" w:themeColor="text1"/>
        </w:rPr>
        <w:t>.</w:t>
      </w:r>
      <w:r w:rsidRPr="00A6715A">
        <w:rPr>
          <w:rFonts w:cs="Arial"/>
          <w:b/>
          <w:i/>
          <w:color w:val="000000" w:themeColor="text1"/>
        </w:rPr>
        <w:t>]</w:t>
      </w:r>
    </w:p>
    <w:p w14:paraId="323D435E" w14:textId="77777777" w:rsidR="0035075D" w:rsidRPr="00A6715A" w:rsidRDefault="0035075D" w:rsidP="00FA78D0">
      <w:pPr>
        <w:spacing w:after="0" w:line="276" w:lineRule="auto"/>
        <w:ind w:left="540"/>
        <w:jc w:val="both"/>
        <w:rPr>
          <w:rFonts w:cs="Arial"/>
          <w:b/>
          <w:color w:val="000000" w:themeColor="text1"/>
        </w:rPr>
      </w:pPr>
    </w:p>
    <w:p w14:paraId="423E6F19" w14:textId="01DFE533" w:rsidR="00C308A7" w:rsidRPr="00A6715A" w:rsidRDefault="00C308A7" w:rsidP="00FA78D0">
      <w:pPr>
        <w:pStyle w:val="ListParagraph"/>
        <w:numPr>
          <w:ilvl w:val="0"/>
          <w:numId w:val="4"/>
        </w:numPr>
        <w:spacing w:after="0" w:line="276" w:lineRule="auto"/>
        <w:ind w:hanging="540"/>
        <w:jc w:val="both"/>
        <w:rPr>
          <w:rFonts w:cs="Arial"/>
          <w:color w:val="000000" w:themeColor="text1"/>
        </w:rPr>
      </w:pPr>
      <w:r w:rsidRPr="00A6715A">
        <w:rPr>
          <w:rFonts w:cs="Arial"/>
          <w:color w:val="000000" w:themeColor="text1"/>
          <w:u w:val="single"/>
        </w:rPr>
        <w:t>Lease Agreements</w:t>
      </w:r>
      <w:r w:rsidRPr="00A6715A">
        <w:rPr>
          <w:rFonts w:cs="Arial"/>
          <w:color w:val="000000" w:themeColor="text1"/>
        </w:rPr>
        <w:t xml:space="preserve">: </w:t>
      </w:r>
      <w:r w:rsidRPr="00A6715A">
        <w:rPr>
          <w:rFonts w:cs="Arial"/>
          <w:b/>
          <w:i/>
          <w:color w:val="000000" w:themeColor="text1"/>
        </w:rPr>
        <w:t>[</w:t>
      </w:r>
      <w:r w:rsidR="00325B6F" w:rsidRPr="00A6715A">
        <w:rPr>
          <w:rFonts w:cs="Arial"/>
          <w:b/>
          <w:i/>
          <w:color w:val="000000" w:themeColor="text1"/>
        </w:rPr>
        <w:t xml:space="preserve">Removable Instruction: </w:t>
      </w:r>
      <w:r w:rsidRPr="00A6715A">
        <w:rPr>
          <w:rFonts w:cs="Arial"/>
          <w:i/>
          <w:color w:val="000000" w:themeColor="text1"/>
        </w:rPr>
        <w:t xml:space="preserve">If applicable, insert a statement about </w:t>
      </w:r>
      <w:r w:rsidR="0040019A" w:rsidRPr="00A6715A">
        <w:rPr>
          <w:rFonts w:cs="Arial"/>
          <w:i/>
          <w:color w:val="000000" w:themeColor="text1"/>
        </w:rPr>
        <w:t>whether</w:t>
      </w:r>
      <w:r w:rsidRPr="00A6715A">
        <w:rPr>
          <w:rFonts w:cs="Arial"/>
          <w:i/>
          <w:color w:val="000000" w:themeColor="text1"/>
        </w:rPr>
        <w:t xml:space="preserve"> equipment lease agreement terms and conditions included in the Master Agreement have been approved for use by the Participating State and any restrictions or requirements for the use of the lease agreement language in the Master Agreement. If not applicable, </w:t>
      </w:r>
      <w:r w:rsidR="005F574A" w:rsidRPr="00A6715A">
        <w:rPr>
          <w:rFonts w:cs="Arial"/>
          <w:i/>
          <w:color w:val="000000" w:themeColor="text1"/>
        </w:rPr>
        <w:t xml:space="preserve">replace this paragraph with </w:t>
      </w:r>
      <w:r w:rsidR="005F574A" w:rsidRPr="00A6715A">
        <w:rPr>
          <w:rFonts w:cs="Arial"/>
          <w:b/>
          <w:bCs/>
          <w:i/>
          <w:color w:val="000000" w:themeColor="text1"/>
        </w:rPr>
        <w:t>“Reserved”</w:t>
      </w:r>
      <w:r w:rsidR="005F574A" w:rsidRPr="00A6715A">
        <w:rPr>
          <w:rFonts w:cs="Arial"/>
          <w:i/>
          <w:color w:val="000000" w:themeColor="text1"/>
        </w:rPr>
        <w:t>.</w:t>
      </w:r>
      <w:r w:rsidR="005F574A" w:rsidRPr="00A6715A">
        <w:rPr>
          <w:rFonts w:cs="Arial"/>
          <w:b/>
          <w:i/>
          <w:color w:val="000000" w:themeColor="text1"/>
        </w:rPr>
        <w:t>]</w:t>
      </w:r>
    </w:p>
    <w:p w14:paraId="31E10EB3" w14:textId="77777777" w:rsidR="00483F90" w:rsidRPr="005D30BA" w:rsidRDefault="00483F90" w:rsidP="00FA78D0">
      <w:pPr>
        <w:pStyle w:val="BlockText"/>
        <w:spacing w:line="276" w:lineRule="auto"/>
        <w:ind w:left="540" w:right="0"/>
        <w:rPr>
          <w:rFonts w:ascii="Arial" w:hAnsi="Arial" w:cs="Arial"/>
          <w:sz w:val="22"/>
          <w:szCs w:val="22"/>
        </w:rPr>
      </w:pPr>
    </w:p>
    <w:p w14:paraId="3F854E1C" w14:textId="2C7B333D" w:rsidR="00B454A4" w:rsidRPr="005D30BA" w:rsidRDefault="009F6665" w:rsidP="009555B0">
      <w:pPr>
        <w:pStyle w:val="IFBBody"/>
        <w:numPr>
          <w:ilvl w:val="0"/>
          <w:numId w:val="22"/>
        </w:numPr>
        <w:spacing w:after="0" w:line="276" w:lineRule="auto"/>
        <w:ind w:left="990"/>
        <w:jc w:val="both"/>
        <w:rPr>
          <w:rFonts w:ascii="Arial" w:eastAsiaTheme="minorHAnsi" w:hAnsi="Arial" w:cs="Arial"/>
          <w:noProof/>
          <w:spacing w:val="-2"/>
          <w:sz w:val="22"/>
          <w:szCs w:val="22"/>
          <w:shd w:val="clear" w:color="auto" w:fill="FFFFFF"/>
        </w:rPr>
      </w:pPr>
      <w:r w:rsidRPr="00813D15">
        <w:rPr>
          <w:rFonts w:ascii="Arial" w:eastAsiaTheme="minorHAnsi" w:hAnsi="Arial" w:cs="Arial"/>
          <w:noProof/>
          <w:spacing w:val="-2"/>
          <w:sz w:val="22"/>
          <w:szCs w:val="22"/>
          <w:u w:val="single"/>
          <w:shd w:val="clear" w:color="auto" w:fill="FFFFFF"/>
        </w:rPr>
        <w:lastRenderedPageBreak/>
        <w:t>Lease Terms</w:t>
      </w:r>
      <w:r w:rsidRPr="005D30BA">
        <w:rPr>
          <w:rFonts w:ascii="Arial" w:eastAsiaTheme="minorHAnsi" w:hAnsi="Arial" w:cs="Arial"/>
          <w:noProof/>
          <w:spacing w:val="-2"/>
          <w:sz w:val="22"/>
          <w:szCs w:val="22"/>
          <w:shd w:val="clear" w:color="auto" w:fill="FFFFFF"/>
        </w:rPr>
        <w:t xml:space="preserve">: </w:t>
      </w:r>
      <w:r w:rsidR="00B454A4" w:rsidRPr="005D30BA">
        <w:rPr>
          <w:rFonts w:ascii="Arial" w:eastAsiaTheme="minorHAnsi" w:hAnsi="Arial" w:cs="Arial"/>
          <w:noProof/>
          <w:spacing w:val="-2"/>
          <w:sz w:val="22"/>
          <w:szCs w:val="22"/>
          <w:shd w:val="clear" w:color="auto" w:fill="FFFFFF"/>
        </w:rPr>
        <w:t xml:space="preserve">Equipment </w:t>
      </w:r>
      <w:r w:rsidR="00F02626">
        <w:rPr>
          <w:rFonts w:ascii="Arial" w:eastAsiaTheme="minorHAnsi" w:hAnsi="Arial" w:cs="Arial"/>
          <w:noProof/>
          <w:spacing w:val="-2"/>
          <w:sz w:val="22"/>
          <w:szCs w:val="22"/>
          <w:shd w:val="clear" w:color="auto" w:fill="FFFFFF"/>
        </w:rPr>
        <w:t>L</w:t>
      </w:r>
      <w:r w:rsidR="00B454A4" w:rsidRPr="005D30BA">
        <w:rPr>
          <w:rFonts w:ascii="Arial" w:eastAsiaTheme="minorHAnsi" w:hAnsi="Arial" w:cs="Arial"/>
          <w:noProof/>
          <w:spacing w:val="-2"/>
          <w:sz w:val="22"/>
          <w:szCs w:val="22"/>
          <w:shd w:val="clear" w:color="auto" w:fill="FFFFFF"/>
        </w:rPr>
        <w:t>eases are subject to the Terms and Conditions as set forth in the Master Agreement</w:t>
      </w:r>
      <w:r w:rsidR="00886472" w:rsidRPr="005D30BA">
        <w:rPr>
          <w:rFonts w:ascii="Arial" w:eastAsiaTheme="minorHAnsi" w:hAnsi="Arial" w:cs="Arial"/>
          <w:noProof/>
          <w:spacing w:val="-2"/>
          <w:sz w:val="22"/>
          <w:szCs w:val="22"/>
          <w:shd w:val="clear" w:color="auto" w:fill="FFFFFF"/>
        </w:rPr>
        <w:t>,</w:t>
      </w:r>
      <w:r w:rsidR="00B454A4" w:rsidRPr="005D30BA">
        <w:rPr>
          <w:rFonts w:ascii="Arial" w:eastAsiaTheme="minorHAnsi" w:hAnsi="Arial" w:cs="Arial"/>
          <w:noProof/>
          <w:spacing w:val="-2"/>
          <w:sz w:val="22"/>
          <w:szCs w:val="22"/>
          <w:shd w:val="clear" w:color="auto" w:fill="FFFFFF"/>
        </w:rPr>
        <w:t xml:space="preserve"> unless otherwise agreed to.</w:t>
      </w:r>
      <w:r w:rsidR="00FA2BF8" w:rsidRPr="005D30BA">
        <w:rPr>
          <w:rFonts w:ascii="Arial" w:eastAsiaTheme="minorHAnsi" w:hAnsi="Arial" w:cs="Arial"/>
          <w:noProof/>
          <w:spacing w:val="-2"/>
          <w:sz w:val="22"/>
          <w:szCs w:val="22"/>
          <w:shd w:val="clear" w:color="auto" w:fill="FFFFFF"/>
        </w:rPr>
        <w:t xml:space="preserve"> </w:t>
      </w:r>
      <w:r w:rsidR="00B454A4" w:rsidRPr="005D30BA">
        <w:rPr>
          <w:rFonts w:ascii="Arial" w:eastAsiaTheme="minorHAnsi" w:hAnsi="Arial" w:cs="Arial"/>
          <w:noProof/>
          <w:spacing w:val="-2"/>
          <w:sz w:val="22"/>
          <w:szCs w:val="22"/>
          <w:shd w:val="clear" w:color="auto" w:fill="FFFFFF"/>
        </w:rPr>
        <w:t xml:space="preserve">To initiate a </w:t>
      </w:r>
      <w:r w:rsidR="00F02626">
        <w:rPr>
          <w:rFonts w:ascii="Arial" w:eastAsiaTheme="minorHAnsi" w:hAnsi="Arial" w:cs="Arial"/>
          <w:noProof/>
          <w:spacing w:val="-2"/>
          <w:sz w:val="22"/>
          <w:szCs w:val="22"/>
          <w:shd w:val="clear" w:color="auto" w:fill="FFFFFF"/>
        </w:rPr>
        <w:t>L</w:t>
      </w:r>
      <w:r w:rsidR="00B454A4" w:rsidRPr="005D30BA">
        <w:rPr>
          <w:rFonts w:ascii="Arial" w:eastAsiaTheme="minorHAnsi" w:hAnsi="Arial" w:cs="Arial"/>
          <w:noProof/>
          <w:spacing w:val="-2"/>
          <w:sz w:val="22"/>
          <w:szCs w:val="22"/>
          <w:shd w:val="clear" w:color="auto" w:fill="FFFFFF"/>
        </w:rPr>
        <w:t xml:space="preserve">ease, </w:t>
      </w:r>
      <w:r w:rsidRPr="005D30BA">
        <w:rPr>
          <w:rFonts w:ascii="Arial" w:eastAsiaTheme="minorHAnsi" w:hAnsi="Arial" w:cs="Arial"/>
          <w:noProof/>
          <w:spacing w:val="-2"/>
          <w:sz w:val="22"/>
          <w:szCs w:val="22"/>
          <w:shd w:val="clear" w:color="auto" w:fill="FFFFFF"/>
        </w:rPr>
        <w:t>Purchasing Entity</w:t>
      </w:r>
      <w:r w:rsidR="00B454A4" w:rsidRPr="005D30BA">
        <w:rPr>
          <w:rFonts w:ascii="Arial" w:eastAsiaTheme="minorHAnsi" w:hAnsi="Arial" w:cs="Arial"/>
          <w:noProof/>
          <w:spacing w:val="-2"/>
          <w:sz w:val="22"/>
          <w:szCs w:val="22"/>
          <w:shd w:val="clear" w:color="auto" w:fill="FFFFFF"/>
        </w:rPr>
        <w:t xml:space="preserve"> may issue a Purchase Order </w:t>
      </w:r>
      <w:r w:rsidRPr="005D30BA">
        <w:rPr>
          <w:rFonts w:ascii="Arial" w:eastAsiaTheme="minorHAnsi" w:hAnsi="Arial" w:cs="Arial"/>
          <w:noProof/>
          <w:spacing w:val="-2"/>
          <w:sz w:val="22"/>
          <w:szCs w:val="22"/>
          <w:shd w:val="clear" w:color="auto" w:fill="FFFFFF"/>
        </w:rPr>
        <w:t>(</w:t>
      </w:r>
      <w:r w:rsidR="00B454A4" w:rsidRPr="005D30BA">
        <w:rPr>
          <w:rFonts w:ascii="Arial" w:eastAsiaTheme="minorHAnsi" w:hAnsi="Arial" w:cs="Arial"/>
          <w:noProof/>
          <w:spacing w:val="-2"/>
          <w:sz w:val="22"/>
          <w:szCs w:val="22"/>
          <w:shd w:val="clear" w:color="auto" w:fill="FFFFFF"/>
        </w:rPr>
        <w:t>“PO”</w:t>
      </w:r>
      <w:r w:rsidRPr="005D30BA">
        <w:rPr>
          <w:rFonts w:ascii="Arial" w:eastAsiaTheme="minorHAnsi" w:hAnsi="Arial" w:cs="Arial"/>
          <w:noProof/>
          <w:spacing w:val="-2"/>
          <w:sz w:val="22"/>
          <w:szCs w:val="22"/>
          <w:shd w:val="clear" w:color="auto" w:fill="FFFFFF"/>
        </w:rPr>
        <w:t>)</w:t>
      </w:r>
      <w:r w:rsidR="00B454A4" w:rsidRPr="005D30BA">
        <w:rPr>
          <w:rFonts w:ascii="Arial" w:eastAsiaTheme="minorHAnsi" w:hAnsi="Arial" w:cs="Arial"/>
          <w:noProof/>
          <w:spacing w:val="-2"/>
          <w:sz w:val="22"/>
          <w:szCs w:val="22"/>
          <w:shd w:val="clear" w:color="auto" w:fill="FFFFFF"/>
        </w:rPr>
        <w:t xml:space="preserve"> and reference the type of lease (FMV, </w:t>
      </w:r>
      <w:r w:rsidR="002C6B60">
        <w:rPr>
          <w:rFonts w:ascii="Arial" w:eastAsiaTheme="minorHAnsi" w:hAnsi="Arial" w:cs="Arial"/>
          <w:noProof/>
          <w:spacing w:val="-2"/>
          <w:sz w:val="22"/>
          <w:szCs w:val="22"/>
          <w:shd w:val="clear" w:color="auto" w:fill="FFFFFF"/>
        </w:rPr>
        <w:t xml:space="preserve">$1 Buyout, or </w:t>
      </w:r>
      <w:r w:rsidR="00B454A4" w:rsidRPr="005D30BA">
        <w:rPr>
          <w:rFonts w:ascii="Arial" w:eastAsiaTheme="minorHAnsi" w:hAnsi="Arial" w:cs="Arial"/>
          <w:noProof/>
          <w:spacing w:val="-2"/>
          <w:sz w:val="22"/>
          <w:szCs w:val="22"/>
          <w:shd w:val="clear" w:color="auto" w:fill="FFFFFF"/>
        </w:rPr>
        <w:t>Straight</w:t>
      </w:r>
      <w:r w:rsidR="00A667D7">
        <w:rPr>
          <w:rFonts w:ascii="Arial" w:eastAsiaTheme="minorHAnsi" w:hAnsi="Arial" w:cs="Arial"/>
          <w:noProof/>
          <w:spacing w:val="-2"/>
          <w:sz w:val="22"/>
          <w:szCs w:val="22"/>
          <w:shd w:val="clear" w:color="auto" w:fill="FFFFFF"/>
        </w:rPr>
        <w:t xml:space="preserve"> </w:t>
      </w:r>
      <w:r w:rsidR="00B454A4" w:rsidRPr="005D30BA">
        <w:rPr>
          <w:rFonts w:ascii="Arial" w:eastAsiaTheme="minorHAnsi" w:hAnsi="Arial" w:cs="Arial"/>
          <w:noProof/>
          <w:spacing w:val="-2"/>
          <w:sz w:val="22"/>
          <w:szCs w:val="22"/>
          <w:shd w:val="clear" w:color="auto" w:fill="FFFFFF"/>
        </w:rPr>
        <w:t xml:space="preserve">Lease) on the PO </w:t>
      </w:r>
      <w:r w:rsidR="00A540D1" w:rsidRPr="00A540D1">
        <w:rPr>
          <w:rFonts w:ascii="Arial" w:eastAsiaTheme="minorHAnsi" w:hAnsi="Arial" w:cs="Arial"/>
          <w:noProof/>
          <w:spacing w:val="-2"/>
          <w:sz w:val="22"/>
          <w:szCs w:val="22"/>
          <w:shd w:val="clear" w:color="auto" w:fill="FFFFFF"/>
        </w:rPr>
        <w:t>and shall execute either the Master Agreement Attachment A (Hewlett-Packard Financial Services, Master Lease Purchase Agreement) or Master Agreement Attachment B (Hewlett-Packard Financial Services, Master FMV Lease Agreement</w:t>
      </w:r>
      <w:r w:rsidR="00044400">
        <w:rPr>
          <w:rFonts w:ascii="Arial" w:eastAsiaTheme="minorHAnsi" w:hAnsi="Arial" w:cs="Arial"/>
          <w:noProof/>
          <w:spacing w:val="-2"/>
          <w:sz w:val="22"/>
          <w:szCs w:val="22"/>
          <w:shd w:val="clear" w:color="auto" w:fill="FFFFFF"/>
        </w:rPr>
        <w:t>)</w:t>
      </w:r>
      <w:r w:rsidR="00B454A4" w:rsidRPr="005D30BA">
        <w:rPr>
          <w:rFonts w:ascii="Arial" w:eastAsiaTheme="minorHAnsi" w:hAnsi="Arial" w:cs="Arial"/>
          <w:noProof/>
          <w:spacing w:val="-2"/>
          <w:sz w:val="22"/>
          <w:szCs w:val="22"/>
          <w:shd w:val="clear" w:color="auto" w:fill="FFFFFF"/>
        </w:rPr>
        <w:t>.</w:t>
      </w:r>
      <w:r w:rsidR="002C6B60" w:rsidRPr="002C6B60">
        <w:t xml:space="preserve"> </w:t>
      </w:r>
    </w:p>
    <w:p w14:paraId="48BEAFA4" w14:textId="77777777" w:rsidR="00104EE9" w:rsidRPr="005D30BA" w:rsidRDefault="00104EE9" w:rsidP="00CA3649">
      <w:pPr>
        <w:pStyle w:val="IFBBody"/>
        <w:tabs>
          <w:tab w:val="left" w:pos="720"/>
        </w:tabs>
        <w:spacing w:after="0" w:line="276" w:lineRule="auto"/>
        <w:ind w:left="994"/>
        <w:jc w:val="both"/>
        <w:rPr>
          <w:rFonts w:ascii="Arial" w:eastAsiaTheme="minorHAnsi" w:hAnsi="Arial" w:cs="Arial"/>
          <w:noProof/>
          <w:spacing w:val="-2"/>
          <w:sz w:val="22"/>
          <w:szCs w:val="22"/>
          <w:shd w:val="clear" w:color="auto" w:fill="FFFFFF"/>
        </w:rPr>
      </w:pPr>
    </w:p>
    <w:p w14:paraId="2D2F9F82" w14:textId="2D8AE9F9" w:rsidR="00325B6F" w:rsidRPr="00325B6F" w:rsidRDefault="00325B6F" w:rsidP="00003701">
      <w:pPr>
        <w:pStyle w:val="ListParagraph"/>
        <w:numPr>
          <w:ilvl w:val="0"/>
          <w:numId w:val="22"/>
        </w:numPr>
        <w:spacing w:after="0" w:line="276" w:lineRule="auto"/>
        <w:ind w:left="990"/>
        <w:jc w:val="both"/>
      </w:pPr>
      <w:r w:rsidRPr="009F4E21">
        <w:rPr>
          <w:u w:val="single"/>
        </w:rPr>
        <w:t>Third Party Leasing Company</w:t>
      </w:r>
      <w:r w:rsidRPr="00325B6F">
        <w:t xml:space="preserve">: Contractor shall use a </w:t>
      </w:r>
      <w:r w:rsidR="00C044F0" w:rsidRPr="00325B6F">
        <w:t>Third-Party</w:t>
      </w:r>
      <w:r w:rsidRPr="00325B6F">
        <w:t xml:space="preserve"> leasing company for all </w:t>
      </w:r>
      <w:r w:rsidR="00F02626">
        <w:t>L</w:t>
      </w:r>
      <w:r w:rsidRPr="00325B6F">
        <w:t xml:space="preserve">ease transactions, specifically Hewlett-Packard Financial Services (“HPFS”). </w:t>
      </w:r>
      <w:r w:rsidR="00C044F0">
        <w:t xml:space="preserve"> </w:t>
      </w:r>
      <w:r w:rsidRPr="00325B6F">
        <w:t>However, all contractual obligations shall remain with the Contractor.</w:t>
      </w:r>
      <w:r w:rsidR="00705630">
        <w:t xml:space="preserve"> </w:t>
      </w:r>
    </w:p>
    <w:p w14:paraId="2DED0C28" w14:textId="553D3D41" w:rsidR="00003701" w:rsidRDefault="00003701" w:rsidP="00A6715A">
      <w:pPr>
        <w:pStyle w:val="IFBBody"/>
        <w:tabs>
          <w:tab w:val="left" w:pos="720"/>
        </w:tabs>
        <w:spacing w:after="0" w:line="276" w:lineRule="auto"/>
        <w:ind w:left="990"/>
        <w:jc w:val="both"/>
        <w:rPr>
          <w:rFonts w:ascii="Arial" w:eastAsiaTheme="minorHAnsi" w:hAnsi="Arial" w:cs="Arial"/>
          <w:noProof/>
          <w:spacing w:val="-2"/>
          <w:sz w:val="22"/>
          <w:szCs w:val="22"/>
          <w:shd w:val="clear" w:color="auto" w:fill="FFFFFF"/>
        </w:rPr>
      </w:pPr>
      <w:bookmarkStart w:id="2" w:name="_Hlk21339652"/>
    </w:p>
    <w:p w14:paraId="49360DDA" w14:textId="77777777" w:rsidR="00003701" w:rsidRDefault="00003701" w:rsidP="00003701">
      <w:pPr>
        <w:pStyle w:val="IFBBody"/>
        <w:numPr>
          <w:ilvl w:val="0"/>
          <w:numId w:val="22"/>
        </w:numPr>
        <w:tabs>
          <w:tab w:val="left" w:pos="720"/>
        </w:tabs>
        <w:spacing w:after="0" w:line="276" w:lineRule="auto"/>
        <w:ind w:left="990"/>
        <w:jc w:val="both"/>
        <w:rPr>
          <w:rFonts w:ascii="Arial" w:eastAsiaTheme="minorHAnsi" w:hAnsi="Arial" w:cs="Arial"/>
          <w:noProof/>
          <w:spacing w:val="-2"/>
          <w:sz w:val="22"/>
          <w:szCs w:val="22"/>
          <w:shd w:val="clear" w:color="auto" w:fill="FFFFFF"/>
        </w:rPr>
      </w:pPr>
      <w:r>
        <w:rPr>
          <w:rFonts w:ascii="Arial" w:eastAsiaTheme="minorHAnsi" w:hAnsi="Arial" w:cs="Arial"/>
          <w:noProof/>
          <w:spacing w:val="-2"/>
          <w:sz w:val="22"/>
          <w:szCs w:val="22"/>
          <w:shd w:val="clear" w:color="auto" w:fill="FFFFFF"/>
        </w:rPr>
        <w:t xml:space="preserve">HPFS holds all </w:t>
      </w:r>
      <w:r w:rsidRPr="005D30BA">
        <w:rPr>
          <w:rFonts w:ascii="Arial" w:eastAsiaTheme="minorHAnsi" w:hAnsi="Arial" w:cs="Arial"/>
          <w:noProof/>
          <w:spacing w:val="-2"/>
          <w:sz w:val="22"/>
          <w:szCs w:val="22"/>
          <w:shd w:val="clear" w:color="auto" w:fill="FFFFFF"/>
        </w:rPr>
        <w:t>right</w:t>
      </w:r>
      <w:r>
        <w:rPr>
          <w:rFonts w:ascii="Arial" w:eastAsiaTheme="minorHAnsi" w:hAnsi="Arial" w:cs="Arial"/>
          <w:noProof/>
          <w:spacing w:val="-2"/>
          <w:sz w:val="22"/>
          <w:szCs w:val="22"/>
          <w:shd w:val="clear" w:color="auto" w:fill="FFFFFF"/>
        </w:rPr>
        <w:t>s</w:t>
      </w:r>
      <w:r w:rsidRPr="005D30BA">
        <w:rPr>
          <w:rFonts w:ascii="Arial" w:eastAsiaTheme="minorHAnsi" w:hAnsi="Arial" w:cs="Arial"/>
          <w:noProof/>
          <w:spacing w:val="-2"/>
          <w:sz w:val="22"/>
          <w:szCs w:val="22"/>
          <w:shd w:val="clear" w:color="auto" w:fill="FFFFFF"/>
        </w:rPr>
        <w:t xml:space="preserve"> title and interest in and to: (i) the Products subject to the Lease Agreement; (ii) all payments and other amounts due and to become due thereunder with respect to the Products; and (iii) all rights and remedies under this Participating Addendum with respect to the Products, such payments and other amounts due. </w:t>
      </w:r>
    </w:p>
    <w:bookmarkEnd w:id="2"/>
    <w:p w14:paraId="6CA75ACD" w14:textId="77777777" w:rsidR="00483F90" w:rsidRPr="005D30BA" w:rsidRDefault="00483F90" w:rsidP="00992C37">
      <w:pPr>
        <w:spacing w:after="0"/>
        <w:ind w:left="540"/>
        <w:jc w:val="both"/>
        <w:rPr>
          <w:rFonts w:cs="Arial"/>
          <w:noProof/>
          <w:spacing w:val="-2"/>
          <w:shd w:val="clear" w:color="auto" w:fill="FFFFFF"/>
        </w:rPr>
      </w:pPr>
    </w:p>
    <w:p w14:paraId="57BB08C0" w14:textId="0D696588" w:rsidR="00B454A4" w:rsidRDefault="002E0FCA" w:rsidP="00003701">
      <w:pPr>
        <w:pStyle w:val="ListParagraph"/>
        <w:numPr>
          <w:ilvl w:val="0"/>
          <w:numId w:val="22"/>
        </w:numPr>
        <w:spacing w:after="0" w:line="276" w:lineRule="auto"/>
        <w:ind w:left="990"/>
        <w:jc w:val="both"/>
        <w:rPr>
          <w:rFonts w:cs="Arial"/>
          <w:noProof/>
          <w:spacing w:val="-2"/>
          <w:shd w:val="clear" w:color="auto" w:fill="FFFFFF"/>
        </w:rPr>
      </w:pPr>
      <w:r w:rsidRPr="009555B0">
        <w:rPr>
          <w:rFonts w:cs="Arial"/>
          <w:noProof/>
          <w:spacing w:val="-2"/>
          <w:u w:val="single"/>
          <w:shd w:val="clear" w:color="auto" w:fill="FFFFFF"/>
        </w:rPr>
        <w:t xml:space="preserve">End of Term </w:t>
      </w:r>
      <w:r w:rsidR="00B360F7" w:rsidRPr="009555B0">
        <w:rPr>
          <w:rFonts w:cs="Arial"/>
          <w:noProof/>
          <w:spacing w:val="-2"/>
          <w:u w:val="single"/>
          <w:shd w:val="clear" w:color="auto" w:fill="FFFFFF"/>
        </w:rPr>
        <w:t>Notification</w:t>
      </w:r>
      <w:r w:rsidRPr="009555B0">
        <w:rPr>
          <w:rFonts w:cs="Arial"/>
          <w:noProof/>
          <w:spacing w:val="-2"/>
          <w:shd w:val="clear" w:color="auto" w:fill="FFFFFF"/>
        </w:rPr>
        <w:t xml:space="preserve">: </w:t>
      </w:r>
      <w:r w:rsidR="00B454A4" w:rsidRPr="009555B0">
        <w:rPr>
          <w:rFonts w:cs="Arial"/>
          <w:noProof/>
          <w:spacing w:val="-2"/>
          <w:shd w:val="clear" w:color="auto" w:fill="FFFFFF"/>
        </w:rPr>
        <w:t>Contractor must notify a Purchasing Entity, in writing, of their End of Term options at least sixty (60) to ninety (90) days prior to the end of any Initial Lease Term. Such notification may include, but not be limited to, the following:</w:t>
      </w:r>
    </w:p>
    <w:p w14:paraId="57C0588E" w14:textId="1653D8C0" w:rsidR="00110083" w:rsidRDefault="00110083" w:rsidP="00110083">
      <w:pPr>
        <w:spacing w:after="0" w:line="276" w:lineRule="auto"/>
        <w:jc w:val="both"/>
        <w:rPr>
          <w:rFonts w:cs="Arial"/>
          <w:noProof/>
          <w:spacing w:val="-2"/>
          <w:shd w:val="clear" w:color="auto" w:fill="FFFFFF"/>
        </w:rPr>
      </w:pPr>
    </w:p>
    <w:p w14:paraId="1BC8C53F" w14:textId="14593FCC" w:rsidR="00110083" w:rsidRPr="005D30BA" w:rsidRDefault="00110083" w:rsidP="00B44E85">
      <w:pPr>
        <w:pStyle w:val="ListParagraph"/>
        <w:numPr>
          <w:ilvl w:val="0"/>
          <w:numId w:val="10"/>
        </w:numPr>
        <w:spacing w:after="0" w:line="276" w:lineRule="auto"/>
        <w:ind w:left="1440" w:hanging="180"/>
        <w:contextualSpacing w:val="0"/>
        <w:jc w:val="both"/>
        <w:rPr>
          <w:rFonts w:cs="Arial"/>
        </w:rPr>
      </w:pPr>
      <w:r w:rsidRPr="005D30BA">
        <w:rPr>
          <w:rFonts w:cs="Arial"/>
        </w:rPr>
        <w:t xml:space="preserve">Any acquisition or return options, based on the type of </w:t>
      </w:r>
      <w:r w:rsidR="000E6911">
        <w:rPr>
          <w:rFonts w:cs="Arial"/>
        </w:rPr>
        <w:t>L</w:t>
      </w:r>
      <w:r w:rsidRPr="005D30BA">
        <w:rPr>
          <w:rFonts w:cs="Arial"/>
        </w:rPr>
        <w:t>ease agreement;</w:t>
      </w:r>
    </w:p>
    <w:p w14:paraId="0043BE6F" w14:textId="77777777" w:rsidR="00110083" w:rsidRPr="005D30BA" w:rsidRDefault="00110083" w:rsidP="00B44E85">
      <w:pPr>
        <w:pStyle w:val="ListParagraph"/>
        <w:numPr>
          <w:ilvl w:val="0"/>
          <w:numId w:val="10"/>
        </w:numPr>
        <w:spacing w:after="0" w:line="276" w:lineRule="auto"/>
        <w:ind w:left="1530" w:hanging="270"/>
        <w:contextualSpacing w:val="0"/>
        <w:jc w:val="both"/>
        <w:rPr>
          <w:rFonts w:cs="Arial"/>
        </w:rPr>
      </w:pPr>
      <w:r w:rsidRPr="005D30BA">
        <w:rPr>
          <w:rFonts w:cs="Arial"/>
          <w:noProof/>
        </w:rPr>
        <w:t>Any renewal options, if applicable; and/or</w:t>
      </w:r>
    </w:p>
    <w:p w14:paraId="41ED52CF" w14:textId="77777777" w:rsidR="00110083" w:rsidRPr="005D30BA" w:rsidRDefault="00110083" w:rsidP="00B44E85">
      <w:pPr>
        <w:pStyle w:val="ListParagraph"/>
        <w:numPr>
          <w:ilvl w:val="0"/>
          <w:numId w:val="10"/>
        </w:numPr>
        <w:spacing w:after="0" w:line="276" w:lineRule="auto"/>
        <w:ind w:left="1440" w:hanging="180"/>
        <w:contextualSpacing w:val="0"/>
        <w:jc w:val="both"/>
        <w:rPr>
          <w:rFonts w:cs="Arial"/>
        </w:rPr>
      </w:pPr>
      <w:r w:rsidRPr="005D30BA">
        <w:rPr>
          <w:rFonts w:cs="Arial"/>
          <w:noProof/>
        </w:rPr>
        <w:t>Hard drive removal and surrender cost, if applicable.</w:t>
      </w:r>
    </w:p>
    <w:p w14:paraId="29AEFD71" w14:textId="393D9AAA" w:rsidR="00110083" w:rsidRDefault="00110083" w:rsidP="00110083">
      <w:pPr>
        <w:spacing w:after="0" w:line="276" w:lineRule="auto"/>
        <w:jc w:val="both"/>
        <w:rPr>
          <w:rFonts w:cs="Arial"/>
          <w:noProof/>
          <w:spacing w:val="-2"/>
          <w:shd w:val="clear" w:color="auto" w:fill="FFFFFF"/>
        </w:rPr>
      </w:pPr>
    </w:p>
    <w:p w14:paraId="53CE5A84" w14:textId="63F2514C" w:rsidR="00110083" w:rsidRPr="009555B0" w:rsidRDefault="00110083" w:rsidP="00003701">
      <w:pPr>
        <w:pStyle w:val="ListParagraph"/>
        <w:numPr>
          <w:ilvl w:val="0"/>
          <w:numId w:val="22"/>
        </w:numPr>
        <w:spacing w:after="0" w:line="276" w:lineRule="auto"/>
        <w:ind w:left="990"/>
        <w:jc w:val="both"/>
        <w:rPr>
          <w:rFonts w:cs="Arial"/>
          <w:noProof/>
          <w:spacing w:val="-2"/>
          <w:shd w:val="clear" w:color="auto" w:fill="FFFFFF"/>
        </w:rPr>
      </w:pPr>
      <w:r w:rsidRPr="009F4E21">
        <w:rPr>
          <w:rFonts w:cs="Arial"/>
          <w:noProof/>
          <w:spacing w:val="-2"/>
          <w:u w:val="single"/>
          <w:shd w:val="clear" w:color="auto" w:fill="FFFFFF"/>
        </w:rPr>
        <w:t>End of Term Options</w:t>
      </w:r>
      <w:r w:rsidRPr="00110083">
        <w:rPr>
          <w:rFonts w:cs="Arial"/>
          <w:noProof/>
          <w:spacing w:val="-2"/>
          <w:shd w:val="clear" w:color="auto" w:fill="FFFFFF"/>
        </w:rPr>
        <w:t xml:space="preserve">: If a Purchasing Entity desires to exercise a purchase, renewal, or return of the Equipment, it shall give Contractor at least thirty (30) days written notice prior to the expiration of such </w:t>
      </w:r>
      <w:r w:rsidR="00F02626">
        <w:rPr>
          <w:rFonts w:cs="Arial"/>
          <w:noProof/>
          <w:spacing w:val="-2"/>
          <w:shd w:val="clear" w:color="auto" w:fill="FFFFFF"/>
        </w:rPr>
        <w:t>L</w:t>
      </w:r>
      <w:r w:rsidRPr="00110083">
        <w:rPr>
          <w:rFonts w:cs="Arial"/>
          <w:noProof/>
          <w:spacing w:val="-2"/>
          <w:shd w:val="clear" w:color="auto" w:fill="FFFFFF"/>
        </w:rPr>
        <w:t>ease term. Notwithstanding anything to the contrary, if Purchasing Entity fails to notify Contractor of its intent with respect to the exercise of a purchase, renewal, or return of the Equipment, the Initial Lease Term shall be terminated on the date as stated in the Order and removal of the Product will be mutually arranged.</w:t>
      </w:r>
    </w:p>
    <w:p w14:paraId="530177E2" w14:textId="77777777" w:rsidR="005F574A" w:rsidRPr="005D30BA" w:rsidRDefault="005F574A" w:rsidP="005F574A">
      <w:pPr>
        <w:spacing w:after="0" w:line="276" w:lineRule="auto"/>
        <w:ind w:left="547"/>
        <w:jc w:val="both"/>
        <w:rPr>
          <w:rFonts w:cs="Arial"/>
          <w:noProof/>
          <w:spacing w:val="-2"/>
          <w:shd w:val="clear" w:color="auto" w:fill="FFFFFF"/>
        </w:rPr>
      </w:pPr>
    </w:p>
    <w:p w14:paraId="53BF62E5" w14:textId="5DEB62B3" w:rsidR="00C308A7" w:rsidRPr="00BA0772" w:rsidRDefault="00B63BBB" w:rsidP="00045C25">
      <w:pPr>
        <w:pStyle w:val="ListParagraph"/>
        <w:numPr>
          <w:ilvl w:val="0"/>
          <w:numId w:val="4"/>
        </w:numPr>
        <w:spacing w:after="0" w:line="276" w:lineRule="auto"/>
        <w:ind w:hanging="540"/>
        <w:jc w:val="both"/>
        <w:rPr>
          <w:rFonts w:cs="Arial"/>
        </w:rPr>
      </w:pPr>
      <w:r>
        <w:rPr>
          <w:rFonts w:cs="Arial"/>
          <w:u w:val="single"/>
        </w:rPr>
        <w:t>Resellers</w:t>
      </w:r>
      <w:r w:rsidR="00C308A7" w:rsidRPr="00BA0772">
        <w:rPr>
          <w:rFonts w:cs="Arial"/>
        </w:rPr>
        <w:t>: All cont</w:t>
      </w:r>
      <w:r>
        <w:rPr>
          <w:rFonts w:cs="Arial"/>
        </w:rPr>
        <w:t>r</w:t>
      </w:r>
      <w:r w:rsidR="00C308A7" w:rsidRPr="00BA0772">
        <w:rPr>
          <w:rFonts w:cs="Arial"/>
        </w:rPr>
        <w:t xml:space="preserve">actors and resellers authorized in the State of </w:t>
      </w:r>
      <w:r w:rsidR="00C308A7" w:rsidRPr="00606EAF">
        <w:rPr>
          <w:rFonts w:cs="Arial"/>
          <w:b/>
          <w:i/>
        </w:rPr>
        <w:t>[xxx</w:t>
      </w:r>
      <w:r w:rsidR="009627DE">
        <w:rPr>
          <w:rFonts w:cs="Arial"/>
          <w:b/>
          <w:i/>
        </w:rPr>
        <w:t>x</w:t>
      </w:r>
      <w:r w:rsidR="00C308A7" w:rsidRPr="00606EAF">
        <w:rPr>
          <w:rFonts w:cs="Arial"/>
          <w:b/>
          <w:i/>
        </w:rPr>
        <w:t>x]</w:t>
      </w:r>
      <w:r w:rsidR="00C308A7" w:rsidRPr="00606EAF">
        <w:rPr>
          <w:rFonts w:cs="Arial"/>
        </w:rPr>
        <w:t>,</w:t>
      </w:r>
      <w:r w:rsidR="00C308A7" w:rsidRPr="00BA0772">
        <w:rPr>
          <w:rFonts w:cs="Arial"/>
        </w:rPr>
        <w:t xml:space="preserve"> as shown on the dedicated</w:t>
      </w:r>
      <w:r w:rsidR="00523EDA" w:rsidRPr="00BA0772">
        <w:rPr>
          <w:rFonts w:cs="Arial"/>
        </w:rPr>
        <w:t xml:space="preserve"> </w:t>
      </w:r>
      <w:r w:rsidR="00C0255D" w:rsidRPr="00BA0772">
        <w:rPr>
          <w:rFonts w:cs="Arial"/>
        </w:rPr>
        <w:t>C</w:t>
      </w:r>
      <w:r w:rsidR="00523EDA" w:rsidRPr="00BA0772">
        <w:rPr>
          <w:rFonts w:cs="Arial"/>
        </w:rPr>
        <w:t>ontractor</w:t>
      </w:r>
      <w:r w:rsidR="00C308A7" w:rsidRPr="00BA0772">
        <w:rPr>
          <w:rFonts w:cs="Arial"/>
          <w:b/>
        </w:rPr>
        <w:t xml:space="preserve"> </w:t>
      </w:r>
      <w:r w:rsidR="00C308A7" w:rsidRPr="00BA0772">
        <w:rPr>
          <w:rFonts w:cs="Arial"/>
        </w:rPr>
        <w:t xml:space="preserve">(cooperative contract) website, are approved to </w:t>
      </w:r>
      <w:r>
        <w:rPr>
          <w:rFonts w:cs="Arial"/>
        </w:rPr>
        <w:t xml:space="preserve">accept orders and </w:t>
      </w:r>
      <w:r w:rsidR="00C308A7" w:rsidRPr="00BA0772">
        <w:rPr>
          <w:rFonts w:cs="Arial"/>
        </w:rPr>
        <w:t>provide sales</w:t>
      </w:r>
      <w:r w:rsidR="00E45623" w:rsidRPr="00BA0772">
        <w:rPr>
          <w:rFonts w:cs="Arial"/>
        </w:rPr>
        <w:t xml:space="preserve">, </w:t>
      </w:r>
      <w:r w:rsidR="00C308A7" w:rsidRPr="00BA0772">
        <w:rPr>
          <w:rFonts w:cs="Arial"/>
        </w:rPr>
        <w:t>service support</w:t>
      </w:r>
      <w:r w:rsidR="00E45623" w:rsidRPr="00BA0772">
        <w:rPr>
          <w:rFonts w:cs="Arial"/>
        </w:rPr>
        <w:t>, and invoicing</w:t>
      </w:r>
      <w:r w:rsidR="00C308A7" w:rsidRPr="00BA0772">
        <w:rPr>
          <w:rFonts w:cs="Arial"/>
        </w:rPr>
        <w:t xml:space="preserve"> to participants in the NASPO ValuePoint Master Agreement. The</w:t>
      </w:r>
      <w:r w:rsidR="00523EDA" w:rsidRPr="00BA0772">
        <w:rPr>
          <w:rFonts w:cs="Arial"/>
        </w:rPr>
        <w:t xml:space="preserve"> contractor’s </w:t>
      </w:r>
      <w:r w:rsidR="00C308A7" w:rsidRPr="00BA0772">
        <w:rPr>
          <w:rFonts w:cs="Arial"/>
        </w:rPr>
        <w:t xml:space="preserve">dealer participation will be in accordance with the terms and conditions set forth in the </w:t>
      </w:r>
      <w:r w:rsidR="00CD2713" w:rsidRPr="00BA0772">
        <w:rPr>
          <w:rFonts w:cs="Arial"/>
        </w:rPr>
        <w:t>Master</w:t>
      </w:r>
      <w:r w:rsidR="00C308A7" w:rsidRPr="00BA0772">
        <w:rPr>
          <w:rFonts w:cs="Arial"/>
        </w:rPr>
        <w:t xml:space="preserve"> Agreement.</w:t>
      </w:r>
    </w:p>
    <w:p w14:paraId="7041D583" w14:textId="77777777" w:rsidR="00C308A7" w:rsidRPr="00BA0772" w:rsidRDefault="00C308A7" w:rsidP="00045C25">
      <w:pPr>
        <w:spacing w:after="0" w:line="276" w:lineRule="auto"/>
        <w:ind w:left="540"/>
        <w:jc w:val="both"/>
        <w:rPr>
          <w:rFonts w:cs="Arial"/>
        </w:rPr>
      </w:pPr>
    </w:p>
    <w:p w14:paraId="28A8F921" w14:textId="77777777" w:rsidR="00C308A7" w:rsidRPr="00BA0772" w:rsidRDefault="00C308A7" w:rsidP="00045C25">
      <w:pPr>
        <w:pStyle w:val="ListParagraph"/>
        <w:numPr>
          <w:ilvl w:val="0"/>
          <w:numId w:val="4"/>
        </w:numPr>
        <w:spacing w:after="0" w:line="276" w:lineRule="auto"/>
        <w:ind w:hanging="540"/>
        <w:jc w:val="both"/>
        <w:rPr>
          <w:rFonts w:cs="Arial"/>
        </w:rPr>
      </w:pPr>
      <w:r w:rsidRPr="00BA0772">
        <w:rPr>
          <w:rFonts w:cs="Arial"/>
          <w:u w:val="single"/>
        </w:rPr>
        <w:t>Orders</w:t>
      </w:r>
      <w:r w:rsidRPr="0078042A">
        <w:rPr>
          <w:rFonts w:cs="Arial"/>
        </w:rPr>
        <w:t>:</w:t>
      </w:r>
      <w:r w:rsidRPr="00BA0772">
        <w:rPr>
          <w:rFonts w:cs="Arial"/>
        </w:rPr>
        <w:t xml:space="preserve"> Any order placed by a Participating Entity or Purchasing Entity for a product and/or service available from this Master Agreement shall be deemed to be a sale under (and </w:t>
      </w:r>
      <w:r w:rsidRPr="00BA0772">
        <w:rPr>
          <w:rFonts w:cs="Arial"/>
        </w:rPr>
        <w:lastRenderedPageBreak/>
        <w:t>governed by the prices and other terms and conditions) of the Master Agreement unless the parties to the order agree in writing that another contract or agreement applies to such order.</w:t>
      </w:r>
    </w:p>
    <w:p w14:paraId="5A68E95E" w14:textId="77777777" w:rsidR="00E45623" w:rsidRPr="00BA0772" w:rsidRDefault="00E45623" w:rsidP="00045C25">
      <w:pPr>
        <w:pStyle w:val="ListParagraph"/>
        <w:widowControl w:val="0"/>
        <w:spacing w:after="0" w:line="276" w:lineRule="auto"/>
        <w:ind w:left="540"/>
        <w:jc w:val="both"/>
        <w:rPr>
          <w:rFonts w:cs="Arial"/>
        </w:rPr>
      </w:pPr>
    </w:p>
    <w:p w14:paraId="0216F528" w14:textId="2A366657" w:rsidR="00E45623" w:rsidRPr="00831EB9" w:rsidRDefault="00E45623" w:rsidP="00045C25">
      <w:pPr>
        <w:pStyle w:val="ListParagraph"/>
        <w:widowControl w:val="0"/>
        <w:spacing w:after="0" w:line="276" w:lineRule="auto"/>
        <w:ind w:left="540"/>
        <w:jc w:val="both"/>
        <w:rPr>
          <w:rFonts w:cs="Arial"/>
          <w:bCs/>
        </w:rPr>
      </w:pPr>
      <w:r w:rsidRPr="00BA0772">
        <w:rPr>
          <w:rFonts w:cs="Arial"/>
        </w:rPr>
        <w:t>All orders should contain the following (1) “PO subject to NASPO ValuePoint Contract # &amp; State Contract #__________”</w:t>
      </w:r>
      <w:r w:rsidR="00BD1CA9">
        <w:rPr>
          <w:rFonts w:cs="Arial"/>
        </w:rPr>
        <w:t xml:space="preserve">; </w:t>
      </w:r>
      <w:r w:rsidRPr="00BA0772">
        <w:rPr>
          <w:rFonts w:cs="Arial"/>
        </w:rPr>
        <w:t xml:space="preserve">(2) </w:t>
      </w:r>
      <w:r w:rsidR="001E3CDA" w:rsidRPr="00BA0772">
        <w:rPr>
          <w:rFonts w:cs="Arial"/>
        </w:rPr>
        <w:t>Purchaser’s</w:t>
      </w:r>
      <w:r w:rsidRPr="00BA0772">
        <w:rPr>
          <w:rFonts w:cs="Arial"/>
        </w:rPr>
        <w:t>, Address, Contact, &amp; Phone-Number</w:t>
      </w:r>
      <w:r w:rsidR="00BD1CA9">
        <w:rPr>
          <w:rFonts w:cs="Arial"/>
        </w:rPr>
        <w:t>;</w:t>
      </w:r>
      <w:r w:rsidRPr="00BA0772">
        <w:rPr>
          <w:rFonts w:cs="Arial"/>
        </w:rPr>
        <w:t xml:space="preserve"> (3) Purchase order amount </w:t>
      </w:r>
      <w:r w:rsidR="00BD1CA9">
        <w:rPr>
          <w:rFonts w:cs="Arial"/>
        </w:rPr>
        <w:t>;</w:t>
      </w:r>
      <w:r w:rsidRPr="00BA0772">
        <w:rPr>
          <w:rFonts w:cs="Arial"/>
        </w:rPr>
        <w:t xml:space="preserve">(4) Type of Lease </w:t>
      </w:r>
      <w:bookmarkStart w:id="3" w:name="_Hlk21339929"/>
      <w:r w:rsidRPr="00BA0772">
        <w:rPr>
          <w:rFonts w:cs="Arial"/>
        </w:rPr>
        <w:t>(</w:t>
      </w:r>
      <w:bookmarkStart w:id="4" w:name="_Hlk21340060"/>
      <w:r w:rsidRPr="00BA0772">
        <w:rPr>
          <w:rFonts w:cs="Arial"/>
        </w:rPr>
        <w:t xml:space="preserve">FMV, </w:t>
      </w:r>
      <w:bookmarkStart w:id="5" w:name="_Hlk21339967"/>
      <w:r w:rsidR="000D1ED2">
        <w:rPr>
          <w:rFonts w:cs="Arial"/>
        </w:rPr>
        <w:t xml:space="preserve">$1 Buy Out, </w:t>
      </w:r>
      <w:bookmarkEnd w:id="5"/>
      <w:r w:rsidR="000D1ED2">
        <w:rPr>
          <w:rFonts w:cs="Arial"/>
        </w:rPr>
        <w:t xml:space="preserve">or </w:t>
      </w:r>
      <w:r w:rsidRPr="00BA0772">
        <w:rPr>
          <w:rFonts w:cs="Arial"/>
        </w:rPr>
        <w:t>Straight</w:t>
      </w:r>
      <w:bookmarkEnd w:id="4"/>
      <w:r w:rsidR="000D1ED2">
        <w:rPr>
          <w:rFonts w:cs="Arial"/>
        </w:rPr>
        <w:t xml:space="preserve"> </w:t>
      </w:r>
      <w:r w:rsidRPr="00BA0772">
        <w:rPr>
          <w:rFonts w:cs="Arial"/>
        </w:rPr>
        <w:t xml:space="preserve">lease) </w:t>
      </w:r>
      <w:bookmarkEnd w:id="3"/>
      <w:r w:rsidRPr="00BA0772">
        <w:rPr>
          <w:rFonts w:cs="Arial"/>
        </w:rPr>
        <w:t>and monthly payment</w:t>
      </w:r>
      <w:r w:rsidR="00296B74">
        <w:rPr>
          <w:rFonts w:cs="Arial"/>
        </w:rPr>
        <w:t>;</w:t>
      </w:r>
      <w:r w:rsidRPr="00BA0772">
        <w:rPr>
          <w:rFonts w:cs="Arial"/>
        </w:rPr>
        <w:t xml:space="preserve"> (5) Itemized list of accessories</w:t>
      </w:r>
      <w:r w:rsidR="00BD1CA9">
        <w:rPr>
          <w:rFonts w:cs="Arial"/>
        </w:rPr>
        <w:t>;</w:t>
      </w:r>
      <w:r w:rsidRPr="00BA0772">
        <w:rPr>
          <w:rFonts w:cs="Arial"/>
        </w:rPr>
        <w:t xml:space="preserve"> (6) Service program and rates</w:t>
      </w:r>
      <w:r w:rsidR="00BD1CA9">
        <w:rPr>
          <w:rFonts w:cs="Arial"/>
        </w:rPr>
        <w:t>; and</w:t>
      </w:r>
      <w:r w:rsidRPr="00BA0772">
        <w:rPr>
          <w:rFonts w:cs="Arial"/>
        </w:rPr>
        <w:t xml:space="preserve"> (7) Attached SOW Template if applicable.</w:t>
      </w:r>
    </w:p>
    <w:p w14:paraId="756A283F" w14:textId="6A2816EE" w:rsidR="006E62D0" w:rsidRPr="00BA0772" w:rsidRDefault="006E62D0" w:rsidP="00045C25">
      <w:pPr>
        <w:spacing w:after="0" w:line="276" w:lineRule="auto"/>
        <w:ind w:left="540"/>
        <w:jc w:val="both"/>
        <w:rPr>
          <w:rFonts w:cs="Arial"/>
        </w:rPr>
      </w:pPr>
    </w:p>
    <w:p w14:paraId="471EB671" w14:textId="77468C6E" w:rsidR="00BB7D36" w:rsidRPr="00992C37" w:rsidRDefault="0078042A" w:rsidP="00045C25">
      <w:pPr>
        <w:pStyle w:val="ListParagraph"/>
        <w:numPr>
          <w:ilvl w:val="0"/>
          <w:numId w:val="4"/>
        </w:numPr>
        <w:tabs>
          <w:tab w:val="left" w:pos="540"/>
        </w:tabs>
        <w:spacing w:after="0" w:line="276" w:lineRule="auto"/>
        <w:ind w:hanging="540"/>
        <w:jc w:val="both"/>
        <w:rPr>
          <w:rFonts w:cs="Arial"/>
          <w:bCs/>
        </w:rPr>
      </w:pPr>
      <w:r w:rsidRPr="0078042A">
        <w:rPr>
          <w:rFonts w:cs="Arial"/>
          <w:u w:val="single"/>
        </w:rPr>
        <w:t>Product Installation &amp; Invoicing</w:t>
      </w:r>
      <w:r w:rsidR="00BB7D36" w:rsidRPr="00BA0772">
        <w:rPr>
          <w:rFonts w:cs="Arial"/>
          <w:bCs/>
          <w:color w:val="000000"/>
        </w:rPr>
        <w:t xml:space="preserve">: </w:t>
      </w:r>
      <w:r w:rsidR="00BB7D36" w:rsidRPr="00BA0772">
        <w:rPr>
          <w:rFonts w:cs="Arial"/>
        </w:rPr>
        <w:t xml:space="preserve">Unless otherwise agreed to by both parties, signing the delivery and acceptance </w:t>
      </w:r>
      <w:r w:rsidR="00B8056D" w:rsidRPr="00BA0772">
        <w:rPr>
          <w:rFonts w:cs="Arial"/>
        </w:rPr>
        <w:t xml:space="preserve">(“D&amp;A”) </w:t>
      </w:r>
      <w:r w:rsidR="00BB7D36" w:rsidRPr="00BA0772">
        <w:rPr>
          <w:rFonts w:cs="Arial"/>
        </w:rPr>
        <w:t>certificate constitutes Acceptance of the Product(s) and allows Contractor to invoice for the Product(s).</w:t>
      </w:r>
      <w:r w:rsidR="00FA2BF8" w:rsidRPr="00BA0772">
        <w:rPr>
          <w:rFonts w:cs="Arial"/>
        </w:rPr>
        <w:t xml:space="preserve"> </w:t>
      </w:r>
      <w:r w:rsidR="00BB7D36" w:rsidRPr="00BA0772">
        <w:rPr>
          <w:rFonts w:cs="Arial"/>
        </w:rPr>
        <w:t>Failure to sign the D&amp;A or reject the Product(s) within the foregoing five (5) day period shall be deemed as Acceptance by the Purchasing Entity</w:t>
      </w:r>
      <w:r w:rsidR="00B8056D" w:rsidRPr="00BA0772">
        <w:rPr>
          <w:rFonts w:cs="Arial"/>
        </w:rPr>
        <w:t>.</w:t>
      </w:r>
    </w:p>
    <w:p w14:paraId="5595986E" w14:textId="77777777" w:rsidR="00992C37" w:rsidRPr="00831EB9" w:rsidRDefault="00992C37" w:rsidP="00045C25">
      <w:pPr>
        <w:pStyle w:val="ListParagraph"/>
        <w:tabs>
          <w:tab w:val="left" w:pos="540"/>
        </w:tabs>
        <w:spacing w:after="0" w:line="276" w:lineRule="auto"/>
        <w:ind w:left="540"/>
        <w:jc w:val="both"/>
        <w:rPr>
          <w:rFonts w:cs="Arial"/>
          <w:bCs/>
        </w:rPr>
      </w:pPr>
    </w:p>
    <w:p w14:paraId="0CA3E6FC" w14:textId="34EF0683" w:rsidR="00BB7D36" w:rsidRPr="00BA0772" w:rsidRDefault="00BB7D36" w:rsidP="00045C25">
      <w:pPr>
        <w:spacing w:after="0" w:line="276" w:lineRule="auto"/>
        <w:ind w:left="540"/>
        <w:jc w:val="both"/>
        <w:rPr>
          <w:rFonts w:cs="Arial"/>
        </w:rPr>
      </w:pPr>
      <w:r w:rsidRPr="00BA0772">
        <w:rPr>
          <w:rFonts w:cs="Arial"/>
        </w:rPr>
        <w:t>Contractor will provide timely billing and Customer will notify Contract</w:t>
      </w:r>
      <w:r w:rsidR="00B360F7" w:rsidRPr="00BA0772">
        <w:rPr>
          <w:rFonts w:cs="Arial"/>
        </w:rPr>
        <w:t>or</w:t>
      </w:r>
      <w:r w:rsidRPr="00BA0772">
        <w:rPr>
          <w:rFonts w:cs="Arial"/>
        </w:rPr>
        <w:t>, in writing, of any billing concern.</w:t>
      </w:r>
      <w:r w:rsidR="00FA2BF8" w:rsidRPr="00BA0772">
        <w:rPr>
          <w:rFonts w:cs="Arial"/>
        </w:rPr>
        <w:t xml:space="preserve"> </w:t>
      </w:r>
      <w:r w:rsidRPr="00BA0772">
        <w:rPr>
          <w:rFonts w:cs="Arial"/>
        </w:rPr>
        <w:t xml:space="preserve">In order for </w:t>
      </w:r>
      <w:r w:rsidR="00F765E7" w:rsidRPr="00BA0772">
        <w:rPr>
          <w:rFonts w:cs="Arial"/>
        </w:rPr>
        <w:t>Contractor</w:t>
      </w:r>
      <w:r w:rsidRPr="00BA0772">
        <w:rPr>
          <w:rFonts w:cs="Arial"/>
        </w:rPr>
        <w:t xml:space="preserve"> to generate accurate </w:t>
      </w:r>
      <w:r w:rsidR="00F765E7" w:rsidRPr="00BA0772">
        <w:rPr>
          <w:rFonts w:cs="Arial"/>
        </w:rPr>
        <w:t xml:space="preserve">service </w:t>
      </w:r>
      <w:r w:rsidRPr="00BA0772">
        <w:rPr>
          <w:rFonts w:cs="Arial"/>
        </w:rPr>
        <w:t xml:space="preserve">invoices, Purchasing Entities shall provide meter reads within the </w:t>
      </w:r>
      <w:r w:rsidR="00F765E7" w:rsidRPr="00BA0772">
        <w:rPr>
          <w:rFonts w:cs="Arial"/>
        </w:rPr>
        <w:t>Contractor(s)</w:t>
      </w:r>
      <w:r w:rsidRPr="00BA0772">
        <w:rPr>
          <w:rFonts w:cs="Arial"/>
        </w:rPr>
        <w:t xml:space="preserve"> requested </w:t>
      </w:r>
      <w:r w:rsidR="001E3CDA" w:rsidRPr="00BA0772">
        <w:rPr>
          <w:rFonts w:cs="Arial"/>
        </w:rPr>
        <w:t>timeframe</w:t>
      </w:r>
      <w:r w:rsidRPr="00BA0772">
        <w:rPr>
          <w:rFonts w:cs="Arial"/>
        </w:rPr>
        <w:t>.</w:t>
      </w:r>
    </w:p>
    <w:p w14:paraId="5B995D95" w14:textId="77777777" w:rsidR="00992C37" w:rsidRDefault="00992C37" w:rsidP="00045C25">
      <w:pPr>
        <w:spacing w:after="0" w:line="276" w:lineRule="auto"/>
        <w:ind w:left="540"/>
        <w:jc w:val="both"/>
        <w:rPr>
          <w:rFonts w:cs="Arial"/>
        </w:rPr>
      </w:pPr>
    </w:p>
    <w:p w14:paraId="06E104BA" w14:textId="67059105" w:rsidR="00BB7D36" w:rsidRPr="00BA0772" w:rsidRDefault="00BB7D36" w:rsidP="00045C25">
      <w:pPr>
        <w:spacing w:after="0" w:line="276" w:lineRule="auto"/>
        <w:ind w:left="540"/>
        <w:jc w:val="both"/>
        <w:rPr>
          <w:rFonts w:cs="Arial"/>
        </w:rPr>
      </w:pPr>
      <w:r w:rsidRPr="00BA0772">
        <w:rPr>
          <w:rFonts w:cs="Arial"/>
        </w:rPr>
        <w:t>Invoices that are generated without receiving the proper meter read information from the Purchasing Entity will not be considered inaccurate.</w:t>
      </w:r>
    </w:p>
    <w:p w14:paraId="39D9A153" w14:textId="77777777" w:rsidR="00992C37" w:rsidRDefault="00992C37" w:rsidP="00045C25">
      <w:pPr>
        <w:spacing w:after="0" w:line="276" w:lineRule="auto"/>
        <w:ind w:left="540"/>
        <w:jc w:val="both"/>
        <w:rPr>
          <w:rFonts w:cs="Arial"/>
        </w:rPr>
      </w:pPr>
    </w:p>
    <w:p w14:paraId="01974507" w14:textId="28BEC472" w:rsidR="00BB7D36" w:rsidRPr="00BA0772" w:rsidRDefault="00BB7D36" w:rsidP="00045C25">
      <w:pPr>
        <w:spacing w:after="0" w:line="276" w:lineRule="auto"/>
        <w:ind w:left="540"/>
        <w:jc w:val="both"/>
        <w:rPr>
          <w:rFonts w:cs="Arial"/>
        </w:rPr>
      </w:pPr>
      <w:r w:rsidRPr="00BA0772">
        <w:rPr>
          <w:rFonts w:cs="Arial"/>
        </w:rPr>
        <w:t>The Purchasing Entity shall provide written notice of any alleged invoicing issue</w:t>
      </w:r>
      <w:r w:rsidR="00556C59">
        <w:rPr>
          <w:rFonts w:cs="Arial"/>
        </w:rPr>
        <w:t>(s)</w:t>
      </w:r>
      <w:r w:rsidRPr="00BA0772">
        <w:rPr>
          <w:rFonts w:cs="Arial"/>
        </w:rPr>
        <w:t xml:space="preserve"> and the </w:t>
      </w:r>
      <w:r w:rsidR="00F765E7" w:rsidRPr="00BA0772">
        <w:rPr>
          <w:rFonts w:cs="Arial"/>
        </w:rPr>
        <w:t>Contractor</w:t>
      </w:r>
      <w:r w:rsidRPr="00BA0772">
        <w:rPr>
          <w:rFonts w:cs="Arial"/>
        </w:rPr>
        <w:t xml:space="preserve"> will be allowed a thirty (30) day cure period to address any such issue. Failure on the </w:t>
      </w:r>
      <w:r w:rsidR="00F765E7" w:rsidRPr="00BA0772">
        <w:rPr>
          <w:rFonts w:cs="Arial"/>
        </w:rPr>
        <w:t>Contractor</w:t>
      </w:r>
      <w:r w:rsidRPr="00BA0772">
        <w:rPr>
          <w:rFonts w:cs="Arial"/>
        </w:rPr>
        <w:t>(s) part to maintain accurate invoicing shall result in a $25.00 per instance credit on the following month’s invoice.</w:t>
      </w:r>
    </w:p>
    <w:p w14:paraId="53A9E0A7" w14:textId="4F04B897" w:rsidR="009C3F40" w:rsidRPr="005D30BA" w:rsidRDefault="009C3F40" w:rsidP="00045C25">
      <w:pPr>
        <w:tabs>
          <w:tab w:val="left" w:pos="540"/>
        </w:tabs>
        <w:spacing w:after="0" w:line="276" w:lineRule="auto"/>
        <w:ind w:left="540"/>
        <w:jc w:val="both"/>
        <w:rPr>
          <w:rFonts w:cs="Arial"/>
        </w:rPr>
      </w:pPr>
    </w:p>
    <w:p w14:paraId="408F6921" w14:textId="45B255DC" w:rsidR="006404FF" w:rsidRPr="00C044F0" w:rsidRDefault="0078042A" w:rsidP="00C044F0">
      <w:pPr>
        <w:pStyle w:val="ListParagraph"/>
        <w:numPr>
          <w:ilvl w:val="0"/>
          <w:numId w:val="4"/>
        </w:numPr>
        <w:spacing w:after="0" w:line="276" w:lineRule="auto"/>
        <w:ind w:hanging="540"/>
        <w:jc w:val="both"/>
        <w:rPr>
          <w:rFonts w:eastAsia="Times New Roman" w:cs="Arial"/>
        </w:rPr>
      </w:pPr>
      <w:r w:rsidRPr="00C044F0">
        <w:rPr>
          <w:rFonts w:cs="Arial"/>
          <w:u w:val="single"/>
        </w:rPr>
        <w:t>Software</w:t>
      </w:r>
      <w:r w:rsidR="008C3040" w:rsidRPr="00C044F0">
        <w:rPr>
          <w:rFonts w:cs="Arial"/>
        </w:rPr>
        <w:t xml:space="preserve">: </w:t>
      </w:r>
      <w:r w:rsidR="006404FF" w:rsidRPr="00C044F0">
        <w:rPr>
          <w:rFonts w:cs="Arial"/>
        </w:rPr>
        <w:t>Purchasing Entities that acquire software shall be subject to the license agreements distributed with such software.</w:t>
      </w:r>
      <w:r w:rsidR="00FA2BF8" w:rsidRPr="00C044F0">
        <w:rPr>
          <w:rFonts w:cs="Arial"/>
        </w:rPr>
        <w:t xml:space="preserve"> </w:t>
      </w:r>
      <w:r w:rsidR="002E0FCA" w:rsidRPr="00C044F0">
        <w:rPr>
          <w:rFonts w:cs="Arial"/>
        </w:rPr>
        <w:t>Software subscriptions shall not be subject to automatic renewals. Purchasing Entities shall have the option to finance software subscriptions by utilizing Contractor lease rates.</w:t>
      </w:r>
      <w:r w:rsidR="00652080" w:rsidRPr="00C044F0">
        <w:rPr>
          <w:rFonts w:cs="Arial"/>
        </w:rPr>
        <w:t xml:space="preserve"> Notwithstanding the foregoing, in the event of a conflict in language between an end user license agreement </w:t>
      </w:r>
      <w:r w:rsidR="0058712D" w:rsidRPr="00C044F0">
        <w:rPr>
          <w:rFonts w:cs="Arial"/>
        </w:rPr>
        <w:t xml:space="preserve">(EULA) </w:t>
      </w:r>
      <w:r w:rsidR="00652080" w:rsidRPr="00C044F0">
        <w:rPr>
          <w:rFonts w:cs="Arial"/>
        </w:rPr>
        <w:t xml:space="preserve">and the </w:t>
      </w:r>
      <w:r w:rsidR="0058712D" w:rsidRPr="00C044F0">
        <w:rPr>
          <w:rFonts w:cs="Arial"/>
        </w:rPr>
        <w:t>Master Agreement, the language in the Master Agreement</w:t>
      </w:r>
      <w:r w:rsidR="00652080" w:rsidRPr="00C044F0">
        <w:rPr>
          <w:rFonts w:cs="Arial"/>
        </w:rPr>
        <w:t xml:space="preserve"> will supersede and control. </w:t>
      </w:r>
      <w:r w:rsidR="0058712D" w:rsidRPr="00C044F0">
        <w:rPr>
          <w:rFonts w:cs="Arial"/>
        </w:rPr>
        <w:t xml:space="preserve"> In addition, any language in a EULA which violates a participating state’s constitution or a statute of that state; or violates the laws of a local entity making a purchase, will be deemed void, and of no force or effect, as applied to the participating or purchasing entity.</w:t>
      </w:r>
    </w:p>
    <w:p w14:paraId="029CA314" w14:textId="77777777" w:rsidR="00AD5C27" w:rsidRPr="005D30BA" w:rsidRDefault="00AD5C27" w:rsidP="00045C25">
      <w:pPr>
        <w:spacing w:after="0" w:line="276" w:lineRule="auto"/>
        <w:ind w:left="540"/>
        <w:jc w:val="both"/>
        <w:rPr>
          <w:rFonts w:cs="Arial"/>
        </w:rPr>
      </w:pPr>
    </w:p>
    <w:p w14:paraId="26D26529" w14:textId="49E770B7" w:rsidR="005148BD" w:rsidRPr="005D30BA" w:rsidRDefault="0078042A" w:rsidP="00045C25">
      <w:pPr>
        <w:pStyle w:val="ListParagraph"/>
        <w:numPr>
          <w:ilvl w:val="0"/>
          <w:numId w:val="4"/>
        </w:numPr>
        <w:spacing w:after="0" w:line="276" w:lineRule="auto"/>
        <w:ind w:hanging="540"/>
        <w:jc w:val="both"/>
        <w:rPr>
          <w:rFonts w:cs="Arial"/>
        </w:rPr>
      </w:pPr>
      <w:r w:rsidRPr="005D30BA">
        <w:rPr>
          <w:rFonts w:cs="Arial"/>
          <w:u w:val="single"/>
        </w:rPr>
        <w:t>Maintenance Service Level Agreements</w:t>
      </w:r>
      <w:r w:rsidR="006404FF" w:rsidRPr="005D30BA">
        <w:rPr>
          <w:rFonts w:cs="Arial"/>
        </w:rPr>
        <w:t>: Purchasing Entities are subject to the Contractor “</w:t>
      </w:r>
      <w:r w:rsidR="009F6665" w:rsidRPr="005D30BA">
        <w:rPr>
          <w:rFonts w:cs="Arial"/>
        </w:rPr>
        <w:t xml:space="preserve">Maintenance </w:t>
      </w:r>
      <w:r w:rsidR="006404FF" w:rsidRPr="005D30BA">
        <w:rPr>
          <w:rFonts w:cs="Arial"/>
        </w:rPr>
        <w:t>Service Level Agreement</w:t>
      </w:r>
      <w:r w:rsidR="009F6665" w:rsidRPr="005D30BA">
        <w:rPr>
          <w:rFonts w:cs="Arial"/>
        </w:rPr>
        <w:t>”</w:t>
      </w:r>
      <w:r w:rsidR="006404FF" w:rsidRPr="005D30BA">
        <w:rPr>
          <w:rFonts w:cs="Arial"/>
        </w:rPr>
        <w:t xml:space="preserve"> </w:t>
      </w:r>
      <w:r w:rsidR="00AD5C27" w:rsidRPr="005D30BA">
        <w:rPr>
          <w:rFonts w:cs="Arial"/>
        </w:rPr>
        <w:t>provided in</w:t>
      </w:r>
      <w:r w:rsidR="006404FF" w:rsidRPr="005D30BA">
        <w:rPr>
          <w:rFonts w:cs="Arial"/>
        </w:rPr>
        <w:t xml:space="preserve"> </w:t>
      </w:r>
      <w:r w:rsidR="00BA0772" w:rsidRPr="005D30BA">
        <w:rPr>
          <w:rFonts w:cs="Arial"/>
        </w:rPr>
        <w:t xml:space="preserve">Participating Addendum </w:t>
      </w:r>
      <w:r w:rsidR="006404FF" w:rsidRPr="005D30BA">
        <w:rPr>
          <w:rFonts w:cs="Arial"/>
          <w:b/>
          <w:bCs/>
        </w:rPr>
        <w:t>Exhibit A</w:t>
      </w:r>
      <w:r w:rsidR="006404FF" w:rsidRPr="005D30BA">
        <w:rPr>
          <w:rFonts w:cs="Arial"/>
        </w:rPr>
        <w:t>.</w:t>
      </w:r>
    </w:p>
    <w:p w14:paraId="268130BC" w14:textId="77777777" w:rsidR="006404FF" w:rsidRPr="005D30BA" w:rsidRDefault="006404FF" w:rsidP="00045C25">
      <w:pPr>
        <w:pStyle w:val="ListParagraph"/>
        <w:spacing w:after="0" w:line="276" w:lineRule="auto"/>
        <w:ind w:left="540"/>
        <w:jc w:val="both"/>
        <w:rPr>
          <w:rFonts w:eastAsia="Times New Roman" w:cs="Arial"/>
        </w:rPr>
      </w:pPr>
    </w:p>
    <w:p w14:paraId="78BEC64B" w14:textId="4D89220F" w:rsidR="008550BE" w:rsidRPr="00BA0772" w:rsidRDefault="0078042A" w:rsidP="00045C25">
      <w:pPr>
        <w:pStyle w:val="ListParagraph"/>
        <w:numPr>
          <w:ilvl w:val="0"/>
          <w:numId w:val="4"/>
        </w:numPr>
        <w:autoSpaceDE w:val="0"/>
        <w:autoSpaceDN w:val="0"/>
        <w:adjustRightInd w:val="0"/>
        <w:spacing w:after="0" w:line="276" w:lineRule="auto"/>
        <w:ind w:hanging="540"/>
        <w:jc w:val="both"/>
        <w:rPr>
          <w:rFonts w:cs="Arial"/>
        </w:rPr>
      </w:pPr>
      <w:r w:rsidRPr="0078042A">
        <w:rPr>
          <w:rFonts w:eastAsia="Times New Roman" w:cs="Arial"/>
          <w:u w:val="single"/>
        </w:rPr>
        <w:lastRenderedPageBreak/>
        <w:t>Managed Print Services (“MPS”) Level Agreement</w:t>
      </w:r>
      <w:r w:rsidR="008550BE" w:rsidRPr="00BA0772">
        <w:rPr>
          <w:rFonts w:eastAsia="Times New Roman" w:cs="Arial"/>
        </w:rPr>
        <w:t>:</w:t>
      </w:r>
      <w:r w:rsidR="008550BE" w:rsidRPr="00BA0772">
        <w:rPr>
          <w:rFonts w:eastAsia="Times New Roman" w:cs="Arial"/>
          <w:color w:val="2F5496" w:themeColor="accent5" w:themeShade="BF"/>
        </w:rPr>
        <w:t xml:space="preserve"> </w:t>
      </w:r>
      <w:r w:rsidR="008550BE" w:rsidRPr="00BA0772">
        <w:rPr>
          <w:rFonts w:cs="Arial"/>
        </w:rPr>
        <w:t xml:space="preserve">Purchasing Entities are subject to the Contractor “Managed Print Service Level Agreement” </w:t>
      </w:r>
      <w:r w:rsidR="00DF5F8E" w:rsidRPr="00BA0772">
        <w:rPr>
          <w:rFonts w:cs="Arial"/>
        </w:rPr>
        <w:t>provided in</w:t>
      </w:r>
      <w:r w:rsidR="00BA0772" w:rsidRPr="00BA0772">
        <w:rPr>
          <w:rFonts w:cs="Arial"/>
        </w:rPr>
        <w:t xml:space="preserve"> Participating Addendum</w:t>
      </w:r>
      <w:r w:rsidR="008550BE" w:rsidRPr="00BA0772">
        <w:rPr>
          <w:rFonts w:cs="Arial"/>
        </w:rPr>
        <w:t xml:space="preserve"> </w:t>
      </w:r>
      <w:r w:rsidR="008550BE" w:rsidRPr="00BA0772">
        <w:rPr>
          <w:rFonts w:cs="Arial"/>
          <w:b/>
          <w:bCs/>
        </w:rPr>
        <w:t>Exhibit B</w:t>
      </w:r>
      <w:r w:rsidR="008550BE" w:rsidRPr="00BA0772">
        <w:rPr>
          <w:rFonts w:cs="Arial"/>
        </w:rPr>
        <w:t>. Contractor(s) may not provide MPS maintenance or repair Services on any Devices that are being leased or rented to a Purchasing Entity by another Manufacturer, unless they have a written agreement with the Manufacturer to do so.</w:t>
      </w:r>
    </w:p>
    <w:p w14:paraId="7C25F55A" w14:textId="065416B6" w:rsidR="008550BE" w:rsidRPr="00BA0772" w:rsidRDefault="008550BE" w:rsidP="00045C25">
      <w:pPr>
        <w:autoSpaceDE w:val="0"/>
        <w:autoSpaceDN w:val="0"/>
        <w:adjustRightInd w:val="0"/>
        <w:spacing w:after="0" w:line="276" w:lineRule="auto"/>
        <w:ind w:left="540"/>
        <w:jc w:val="both"/>
        <w:rPr>
          <w:rFonts w:cs="Arial"/>
        </w:rPr>
      </w:pPr>
    </w:p>
    <w:p w14:paraId="2FF565CD" w14:textId="64499DCD" w:rsidR="008550BE" w:rsidRPr="00BA0772" w:rsidRDefault="008550BE" w:rsidP="00045C25">
      <w:pPr>
        <w:pStyle w:val="ListParagraph"/>
        <w:numPr>
          <w:ilvl w:val="0"/>
          <w:numId w:val="4"/>
        </w:numPr>
        <w:autoSpaceDE w:val="0"/>
        <w:autoSpaceDN w:val="0"/>
        <w:adjustRightInd w:val="0"/>
        <w:spacing w:after="0" w:line="276" w:lineRule="auto"/>
        <w:ind w:hanging="540"/>
        <w:jc w:val="both"/>
        <w:rPr>
          <w:rFonts w:cs="Arial"/>
        </w:rPr>
      </w:pPr>
      <w:r w:rsidRPr="0078042A">
        <w:rPr>
          <w:rFonts w:cs="Arial"/>
          <w:u w:val="single"/>
        </w:rPr>
        <w:t xml:space="preserve">MPS </w:t>
      </w:r>
      <w:r w:rsidR="0078042A" w:rsidRPr="0078042A">
        <w:rPr>
          <w:rFonts w:cs="Arial"/>
          <w:u w:val="single"/>
        </w:rPr>
        <w:t>Statement of Work Template</w:t>
      </w:r>
      <w:r w:rsidRPr="00BA0772">
        <w:rPr>
          <w:rFonts w:cs="Arial"/>
        </w:rPr>
        <w:t xml:space="preserve">: All MPS engagements shall require the Contractor and Purchasing Entity to complete a detailed statement of work, similar to the format </w:t>
      </w:r>
      <w:r w:rsidR="00BA0772" w:rsidRPr="00BA0772">
        <w:rPr>
          <w:rFonts w:cs="Arial"/>
        </w:rPr>
        <w:t>provided in Participating Addendum</w:t>
      </w:r>
      <w:r w:rsidRPr="00BA0772">
        <w:rPr>
          <w:rFonts w:cs="Arial"/>
        </w:rPr>
        <w:t xml:space="preserve"> </w:t>
      </w:r>
      <w:r w:rsidRPr="00BA0772">
        <w:rPr>
          <w:rFonts w:cs="Arial"/>
          <w:b/>
        </w:rPr>
        <w:t>Exhibit C (MPS Statement of Work)</w:t>
      </w:r>
      <w:r w:rsidRPr="00BA0772">
        <w:rPr>
          <w:rFonts w:cs="Arial"/>
        </w:rPr>
        <w:t>, and it must be approved by both parties prior to the initiation of any engagement.</w:t>
      </w:r>
    </w:p>
    <w:p w14:paraId="1A792089" w14:textId="71310737" w:rsidR="006404FF" w:rsidRPr="00BA0772" w:rsidRDefault="006404FF" w:rsidP="00045C25">
      <w:pPr>
        <w:spacing w:after="0" w:line="276" w:lineRule="auto"/>
        <w:jc w:val="both"/>
        <w:rPr>
          <w:rFonts w:cs="Arial"/>
        </w:rPr>
      </w:pPr>
    </w:p>
    <w:p w14:paraId="0497011C" w14:textId="77777777" w:rsidR="006E62D0" w:rsidRPr="00BA0772" w:rsidRDefault="006E62D0" w:rsidP="005F574A">
      <w:pPr>
        <w:keepNext/>
        <w:keepLines/>
        <w:spacing w:after="60" w:line="276" w:lineRule="auto"/>
        <w:jc w:val="both"/>
        <w:rPr>
          <w:rFonts w:cs="Arial"/>
        </w:rPr>
      </w:pPr>
      <w:r w:rsidRPr="00BA0772">
        <w:rPr>
          <w:rFonts w:cs="Arial"/>
        </w:rPr>
        <w:t xml:space="preserve">IN </w:t>
      </w:r>
      <w:r w:rsidR="00B27A06" w:rsidRPr="00BA0772">
        <w:rPr>
          <w:rFonts w:cs="Arial"/>
        </w:rPr>
        <w:t>WITNESS,</w:t>
      </w:r>
      <w:r w:rsidRPr="00BA0772">
        <w:rPr>
          <w:rFonts w:cs="Arial"/>
        </w:rPr>
        <w:t xml:space="preserve"> WHEREOF, the parties have executed this Addendum as of the date of execution by both parties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2"/>
        <w:gridCol w:w="4668"/>
      </w:tblGrid>
      <w:tr w:rsidR="006E62D0" w:rsidRPr="00BA0772" w14:paraId="4000905D" w14:textId="77777777" w:rsidTr="00353562">
        <w:tc>
          <w:tcPr>
            <w:tcW w:w="4682" w:type="dxa"/>
          </w:tcPr>
          <w:p w14:paraId="30124B57" w14:textId="77777777" w:rsidR="006E62D0" w:rsidRPr="00BA0772" w:rsidRDefault="006E62D0" w:rsidP="00F77FD5">
            <w:pPr>
              <w:keepNext/>
              <w:keepLines/>
              <w:rPr>
                <w:rFonts w:cs="Arial"/>
              </w:rPr>
            </w:pPr>
            <w:r w:rsidRPr="00BA0772">
              <w:rPr>
                <w:rFonts w:cs="Arial"/>
              </w:rPr>
              <w:t xml:space="preserve">Participating </w:t>
            </w:r>
            <w:r w:rsidR="00F01753" w:rsidRPr="00BA0772">
              <w:rPr>
                <w:rFonts w:cs="Arial"/>
              </w:rPr>
              <w:t>Entity</w:t>
            </w:r>
            <w:r w:rsidRPr="00BA0772">
              <w:rPr>
                <w:rFonts w:cs="Arial"/>
              </w:rPr>
              <w:t>:</w:t>
            </w:r>
          </w:p>
          <w:p w14:paraId="48E11CF9" w14:textId="77777777" w:rsidR="006E62D0" w:rsidRPr="00BA0772" w:rsidRDefault="006E62D0" w:rsidP="00F77FD5">
            <w:pPr>
              <w:keepNext/>
              <w:keepLines/>
              <w:rPr>
                <w:rFonts w:cs="Arial"/>
              </w:rPr>
            </w:pPr>
          </w:p>
        </w:tc>
        <w:tc>
          <w:tcPr>
            <w:tcW w:w="4668" w:type="dxa"/>
          </w:tcPr>
          <w:p w14:paraId="7F216A86" w14:textId="77777777" w:rsidR="006E62D0" w:rsidRPr="00BA0772" w:rsidRDefault="006E62D0" w:rsidP="00F77FD5">
            <w:pPr>
              <w:keepNext/>
              <w:keepLines/>
              <w:rPr>
                <w:rFonts w:cs="Arial"/>
              </w:rPr>
            </w:pPr>
            <w:r w:rsidRPr="00BA0772">
              <w:rPr>
                <w:rFonts w:cs="Arial"/>
              </w:rPr>
              <w:t>Contractor:</w:t>
            </w:r>
          </w:p>
        </w:tc>
      </w:tr>
      <w:tr w:rsidR="006E62D0" w:rsidRPr="00BA0772" w14:paraId="146EB749" w14:textId="77777777" w:rsidTr="00353562">
        <w:tc>
          <w:tcPr>
            <w:tcW w:w="4682" w:type="dxa"/>
          </w:tcPr>
          <w:p w14:paraId="70AF1906" w14:textId="77777777" w:rsidR="006E62D0" w:rsidRPr="00BA0772" w:rsidRDefault="006E62D0" w:rsidP="00F77FD5">
            <w:pPr>
              <w:keepNext/>
              <w:keepLines/>
              <w:rPr>
                <w:rFonts w:cs="Arial"/>
              </w:rPr>
            </w:pPr>
            <w:r w:rsidRPr="00BA0772">
              <w:rPr>
                <w:rFonts w:cs="Arial"/>
              </w:rPr>
              <w:t>Signature:</w:t>
            </w:r>
          </w:p>
          <w:p w14:paraId="085FE1D6" w14:textId="77777777" w:rsidR="006E62D0" w:rsidRPr="00BA0772" w:rsidRDefault="006E62D0" w:rsidP="00F77FD5">
            <w:pPr>
              <w:keepNext/>
              <w:keepLines/>
              <w:rPr>
                <w:rFonts w:cs="Arial"/>
              </w:rPr>
            </w:pPr>
          </w:p>
          <w:p w14:paraId="61677C86" w14:textId="77777777" w:rsidR="006E62D0" w:rsidRPr="00BA0772" w:rsidRDefault="006E62D0" w:rsidP="00F77FD5">
            <w:pPr>
              <w:keepNext/>
              <w:keepLines/>
              <w:rPr>
                <w:rFonts w:cs="Arial"/>
              </w:rPr>
            </w:pPr>
          </w:p>
          <w:p w14:paraId="5A20F9D8" w14:textId="77777777" w:rsidR="006E62D0" w:rsidRPr="00BA0772" w:rsidRDefault="006E62D0" w:rsidP="00F77FD5">
            <w:pPr>
              <w:keepNext/>
              <w:keepLines/>
              <w:rPr>
                <w:rFonts w:cs="Arial"/>
              </w:rPr>
            </w:pPr>
          </w:p>
        </w:tc>
        <w:tc>
          <w:tcPr>
            <w:tcW w:w="4668" w:type="dxa"/>
          </w:tcPr>
          <w:p w14:paraId="3E1DB327" w14:textId="77777777" w:rsidR="006E62D0" w:rsidRPr="00BA0772" w:rsidRDefault="006E62D0" w:rsidP="00F77FD5">
            <w:pPr>
              <w:keepNext/>
              <w:keepLines/>
              <w:rPr>
                <w:rFonts w:cs="Arial"/>
              </w:rPr>
            </w:pPr>
            <w:r w:rsidRPr="00BA0772">
              <w:rPr>
                <w:rFonts w:cs="Arial"/>
              </w:rPr>
              <w:t>Signature:</w:t>
            </w:r>
          </w:p>
        </w:tc>
      </w:tr>
      <w:tr w:rsidR="006E62D0" w:rsidRPr="00BA0772" w14:paraId="347384CA" w14:textId="77777777" w:rsidTr="00353562">
        <w:tc>
          <w:tcPr>
            <w:tcW w:w="4682" w:type="dxa"/>
          </w:tcPr>
          <w:p w14:paraId="767A365F" w14:textId="77777777" w:rsidR="006E62D0" w:rsidRPr="00BA0772" w:rsidRDefault="006E62D0" w:rsidP="00F77FD5">
            <w:pPr>
              <w:keepNext/>
              <w:keepLines/>
              <w:rPr>
                <w:rFonts w:cs="Arial"/>
              </w:rPr>
            </w:pPr>
            <w:r w:rsidRPr="00BA0772">
              <w:rPr>
                <w:rFonts w:cs="Arial"/>
              </w:rPr>
              <w:t>Name:</w:t>
            </w:r>
          </w:p>
          <w:p w14:paraId="4984C5F5" w14:textId="77777777" w:rsidR="006E62D0" w:rsidRPr="00BA0772" w:rsidRDefault="006E62D0" w:rsidP="00F77FD5">
            <w:pPr>
              <w:keepNext/>
              <w:keepLines/>
              <w:rPr>
                <w:rFonts w:cs="Arial"/>
              </w:rPr>
            </w:pPr>
          </w:p>
          <w:p w14:paraId="05AB3421" w14:textId="77777777" w:rsidR="006E62D0" w:rsidRPr="00BA0772" w:rsidRDefault="006E62D0" w:rsidP="00F77FD5">
            <w:pPr>
              <w:keepNext/>
              <w:keepLines/>
              <w:rPr>
                <w:rFonts w:cs="Arial"/>
              </w:rPr>
            </w:pPr>
          </w:p>
        </w:tc>
        <w:tc>
          <w:tcPr>
            <w:tcW w:w="4668" w:type="dxa"/>
          </w:tcPr>
          <w:p w14:paraId="13FB8D97" w14:textId="77777777" w:rsidR="006E62D0" w:rsidRPr="00BA0772" w:rsidRDefault="006E62D0" w:rsidP="00F77FD5">
            <w:pPr>
              <w:keepNext/>
              <w:keepLines/>
              <w:rPr>
                <w:rFonts w:cs="Arial"/>
              </w:rPr>
            </w:pPr>
            <w:r w:rsidRPr="00BA0772">
              <w:rPr>
                <w:rFonts w:cs="Arial"/>
              </w:rPr>
              <w:t>Name:</w:t>
            </w:r>
          </w:p>
        </w:tc>
      </w:tr>
      <w:tr w:rsidR="006E62D0" w:rsidRPr="00BA0772" w14:paraId="4A07FC07" w14:textId="77777777" w:rsidTr="00353562">
        <w:tc>
          <w:tcPr>
            <w:tcW w:w="4682" w:type="dxa"/>
          </w:tcPr>
          <w:p w14:paraId="4EBA164B" w14:textId="77777777" w:rsidR="006E62D0" w:rsidRPr="00BA0772" w:rsidRDefault="006E62D0" w:rsidP="00F77FD5">
            <w:pPr>
              <w:keepNext/>
              <w:keepLines/>
              <w:rPr>
                <w:rFonts w:cs="Arial"/>
              </w:rPr>
            </w:pPr>
            <w:r w:rsidRPr="00BA0772">
              <w:rPr>
                <w:rFonts w:cs="Arial"/>
              </w:rPr>
              <w:t>Title:</w:t>
            </w:r>
          </w:p>
          <w:p w14:paraId="53F61E13" w14:textId="77777777" w:rsidR="006E62D0" w:rsidRPr="00BA0772" w:rsidRDefault="006E62D0" w:rsidP="00F77FD5">
            <w:pPr>
              <w:keepNext/>
              <w:keepLines/>
              <w:rPr>
                <w:rFonts w:cs="Arial"/>
              </w:rPr>
            </w:pPr>
          </w:p>
        </w:tc>
        <w:tc>
          <w:tcPr>
            <w:tcW w:w="4668" w:type="dxa"/>
          </w:tcPr>
          <w:p w14:paraId="23ECAF26" w14:textId="77777777" w:rsidR="006E62D0" w:rsidRPr="00BA0772" w:rsidRDefault="006E62D0" w:rsidP="00F77FD5">
            <w:pPr>
              <w:keepNext/>
              <w:keepLines/>
              <w:rPr>
                <w:rFonts w:cs="Arial"/>
              </w:rPr>
            </w:pPr>
            <w:r w:rsidRPr="00BA0772">
              <w:rPr>
                <w:rFonts w:cs="Arial"/>
              </w:rPr>
              <w:t>Title:</w:t>
            </w:r>
          </w:p>
        </w:tc>
      </w:tr>
      <w:tr w:rsidR="006E62D0" w:rsidRPr="00BA0772" w14:paraId="7E2509ED" w14:textId="77777777" w:rsidTr="00353562">
        <w:tc>
          <w:tcPr>
            <w:tcW w:w="4682" w:type="dxa"/>
          </w:tcPr>
          <w:p w14:paraId="2F5C6D5D" w14:textId="77777777" w:rsidR="006E62D0" w:rsidRPr="00BA0772" w:rsidRDefault="006E62D0" w:rsidP="00F77FD5">
            <w:pPr>
              <w:keepNext/>
              <w:keepLines/>
              <w:rPr>
                <w:rFonts w:cs="Arial"/>
              </w:rPr>
            </w:pPr>
            <w:r w:rsidRPr="00BA0772">
              <w:rPr>
                <w:rFonts w:cs="Arial"/>
              </w:rPr>
              <w:t>Date:</w:t>
            </w:r>
          </w:p>
          <w:p w14:paraId="07DC53F1" w14:textId="77777777" w:rsidR="006E62D0" w:rsidRPr="00BA0772" w:rsidRDefault="006E62D0" w:rsidP="00F77FD5">
            <w:pPr>
              <w:keepNext/>
              <w:keepLines/>
              <w:rPr>
                <w:rFonts w:cs="Arial"/>
              </w:rPr>
            </w:pPr>
          </w:p>
        </w:tc>
        <w:tc>
          <w:tcPr>
            <w:tcW w:w="4668" w:type="dxa"/>
          </w:tcPr>
          <w:p w14:paraId="2A8CFF25" w14:textId="77777777" w:rsidR="006E62D0" w:rsidRPr="00BA0772" w:rsidRDefault="006E62D0" w:rsidP="00F77FD5">
            <w:pPr>
              <w:keepNext/>
              <w:keepLines/>
              <w:rPr>
                <w:rFonts w:cs="Arial"/>
              </w:rPr>
            </w:pPr>
            <w:r w:rsidRPr="00BA0772">
              <w:rPr>
                <w:rFonts w:cs="Arial"/>
              </w:rPr>
              <w:t>Date:</w:t>
            </w:r>
          </w:p>
        </w:tc>
      </w:tr>
    </w:tbl>
    <w:p w14:paraId="6DFAC0FB" w14:textId="77777777" w:rsidR="006E62D0" w:rsidRPr="00BA0772" w:rsidRDefault="006E62D0" w:rsidP="006E62D0">
      <w:pPr>
        <w:spacing w:before="120"/>
        <w:rPr>
          <w:rFonts w:cs="Arial"/>
          <w:i/>
        </w:rPr>
      </w:pPr>
      <w:r w:rsidRPr="00BA0772">
        <w:rPr>
          <w:rFonts w:cs="Arial"/>
          <w:i/>
        </w:rPr>
        <w:t xml:space="preserve">[Additional signatures may be added if required by the Participating </w:t>
      </w:r>
      <w:r w:rsidR="00F01753" w:rsidRPr="00BA0772">
        <w:rPr>
          <w:rFonts w:cs="Arial"/>
          <w:i/>
        </w:rPr>
        <w:t>Entity</w:t>
      </w:r>
      <w:r w:rsidRPr="00BA0772">
        <w:rPr>
          <w:rFonts w:cs="Arial"/>
          <w:i/>
        </w:rPr>
        <w:t>]</w:t>
      </w:r>
    </w:p>
    <w:p w14:paraId="47CA4F00" w14:textId="77777777" w:rsidR="00DE3119" w:rsidRPr="00BA0772" w:rsidRDefault="00DE3119" w:rsidP="006E62D0">
      <w:pPr>
        <w:keepNext/>
        <w:keepLines/>
        <w:rPr>
          <w:rFonts w:cs="Arial"/>
        </w:rPr>
      </w:pPr>
    </w:p>
    <w:p w14:paraId="3745898B" w14:textId="77777777" w:rsidR="006E62D0" w:rsidRPr="00BA0772" w:rsidRDefault="006E62D0" w:rsidP="006E62D0">
      <w:pPr>
        <w:keepNext/>
        <w:keepLines/>
        <w:rPr>
          <w:rFonts w:cs="Arial"/>
        </w:rPr>
      </w:pPr>
      <w:r w:rsidRPr="00BA0772">
        <w:rPr>
          <w:rFonts w:cs="Arial"/>
        </w:rPr>
        <w:t>For questions on executing a participating addendum, please contact:</w:t>
      </w:r>
    </w:p>
    <w:p w14:paraId="01BA6B79" w14:textId="77777777" w:rsidR="006E62D0" w:rsidRPr="00876E54" w:rsidRDefault="006E62D0" w:rsidP="00F77FD5">
      <w:pPr>
        <w:pStyle w:val="BlockText"/>
        <w:keepNext/>
        <w:keepLines/>
        <w:widowControl/>
        <w:tabs>
          <w:tab w:val="clear" w:pos="-1440"/>
          <w:tab w:val="left" w:pos="720"/>
        </w:tabs>
        <w:spacing w:after="120"/>
        <w:ind w:left="0"/>
        <w:rPr>
          <w:rFonts w:ascii="Arial" w:hAnsi="Arial" w:cs="Arial"/>
          <w:sz w:val="22"/>
          <w:szCs w:val="22"/>
          <w:u w:val="single"/>
        </w:rPr>
      </w:pPr>
      <w:r w:rsidRPr="00876E54">
        <w:rPr>
          <w:rFonts w:ascii="Arial" w:hAnsi="Arial" w:cs="Arial"/>
          <w:sz w:val="22"/>
          <w:szCs w:val="22"/>
          <w:u w:val="single"/>
        </w:rPr>
        <w:t>NASPO ValuePoint</w:t>
      </w:r>
    </w:p>
    <w:tbl>
      <w:tblPr>
        <w:tblStyle w:val="TableGrid"/>
        <w:tblW w:w="9355" w:type="dxa"/>
        <w:tblLook w:val="04A0" w:firstRow="1" w:lastRow="0" w:firstColumn="1" w:lastColumn="0" w:noHBand="0" w:noVBand="1"/>
      </w:tblPr>
      <w:tblGrid>
        <w:gridCol w:w="4405"/>
        <w:gridCol w:w="4950"/>
      </w:tblGrid>
      <w:tr w:rsidR="00FF71F6" w:rsidRPr="00BA0772" w14:paraId="4681DDFE" w14:textId="77777777" w:rsidTr="00F77FD5">
        <w:tc>
          <w:tcPr>
            <w:tcW w:w="4405" w:type="dxa"/>
          </w:tcPr>
          <w:p w14:paraId="67B9A97E" w14:textId="77777777" w:rsidR="00FF71F6" w:rsidRPr="00BA0772" w:rsidRDefault="00FF71F6" w:rsidP="00BA0772">
            <w:pPr>
              <w:pStyle w:val="BlockText"/>
              <w:keepNext/>
              <w:keepLines/>
              <w:widowControl/>
              <w:tabs>
                <w:tab w:val="clear" w:pos="-1440"/>
              </w:tabs>
              <w:spacing w:before="60" w:after="60"/>
              <w:ind w:left="0" w:right="75"/>
              <w:jc w:val="left"/>
              <w:rPr>
                <w:rFonts w:ascii="Arial" w:hAnsi="Arial" w:cs="Arial"/>
                <w:sz w:val="22"/>
                <w:szCs w:val="22"/>
              </w:rPr>
            </w:pPr>
            <w:r w:rsidRPr="00BA0772">
              <w:rPr>
                <w:rFonts w:ascii="Arial" w:hAnsi="Arial" w:cs="Arial"/>
                <w:sz w:val="22"/>
                <w:szCs w:val="22"/>
              </w:rPr>
              <w:t>Cooperative Development Coordinator:</w:t>
            </w:r>
          </w:p>
        </w:tc>
        <w:tc>
          <w:tcPr>
            <w:tcW w:w="4950" w:type="dxa"/>
          </w:tcPr>
          <w:p w14:paraId="58A82AE1" w14:textId="3717713D" w:rsidR="00FF71F6" w:rsidRPr="00BA0772" w:rsidRDefault="00FE2C19" w:rsidP="00BA0772">
            <w:pPr>
              <w:pStyle w:val="BlockText"/>
              <w:keepNext/>
              <w:keepLines/>
              <w:widowControl/>
              <w:tabs>
                <w:tab w:val="clear" w:pos="-1440"/>
              </w:tabs>
              <w:spacing w:before="60" w:after="60"/>
              <w:ind w:left="0"/>
              <w:jc w:val="left"/>
              <w:rPr>
                <w:rFonts w:ascii="Arial" w:hAnsi="Arial" w:cs="Arial"/>
                <w:sz w:val="22"/>
                <w:szCs w:val="22"/>
              </w:rPr>
            </w:pPr>
            <w:r w:rsidRPr="00BA0772">
              <w:rPr>
                <w:rFonts w:ascii="Arial" w:hAnsi="Arial" w:cs="Arial"/>
                <w:sz w:val="22"/>
                <w:szCs w:val="22"/>
              </w:rPr>
              <w:t>Ted Fosket</w:t>
            </w:r>
          </w:p>
        </w:tc>
      </w:tr>
      <w:tr w:rsidR="00FF71F6" w:rsidRPr="00BA0772" w14:paraId="416D89AD" w14:textId="77777777" w:rsidTr="00F77FD5">
        <w:tc>
          <w:tcPr>
            <w:tcW w:w="4405" w:type="dxa"/>
          </w:tcPr>
          <w:p w14:paraId="7F2E3475" w14:textId="77777777" w:rsidR="00FF71F6" w:rsidRPr="00BA0772" w:rsidRDefault="00FF71F6" w:rsidP="00BA0772">
            <w:pPr>
              <w:pStyle w:val="BlockText"/>
              <w:keepNext/>
              <w:keepLines/>
              <w:widowControl/>
              <w:tabs>
                <w:tab w:val="clear" w:pos="-1440"/>
              </w:tabs>
              <w:spacing w:before="60" w:after="60"/>
              <w:ind w:left="0"/>
              <w:jc w:val="left"/>
              <w:rPr>
                <w:rFonts w:ascii="Arial" w:hAnsi="Arial" w:cs="Arial"/>
                <w:sz w:val="22"/>
                <w:szCs w:val="22"/>
              </w:rPr>
            </w:pPr>
            <w:r w:rsidRPr="00BA0772">
              <w:rPr>
                <w:rFonts w:ascii="Arial" w:hAnsi="Arial" w:cs="Arial"/>
                <w:sz w:val="22"/>
                <w:szCs w:val="22"/>
              </w:rPr>
              <w:t>Telephone:</w:t>
            </w:r>
          </w:p>
        </w:tc>
        <w:tc>
          <w:tcPr>
            <w:tcW w:w="4950" w:type="dxa"/>
          </w:tcPr>
          <w:p w14:paraId="2A9F6EE1" w14:textId="09AF0F98" w:rsidR="00FF71F6" w:rsidRPr="00BA0772" w:rsidRDefault="00FE2C19" w:rsidP="00BA0772">
            <w:pPr>
              <w:pStyle w:val="BlockText"/>
              <w:keepNext/>
              <w:keepLines/>
              <w:widowControl/>
              <w:tabs>
                <w:tab w:val="clear" w:pos="-1440"/>
              </w:tabs>
              <w:spacing w:before="60" w:after="60"/>
              <w:ind w:left="0"/>
              <w:jc w:val="left"/>
              <w:rPr>
                <w:rFonts w:ascii="Arial" w:hAnsi="Arial" w:cs="Arial"/>
                <w:sz w:val="22"/>
                <w:szCs w:val="22"/>
              </w:rPr>
            </w:pPr>
            <w:r w:rsidRPr="00BA0772">
              <w:rPr>
                <w:rFonts w:ascii="Arial" w:hAnsi="Arial" w:cs="Arial"/>
                <w:sz w:val="22"/>
                <w:szCs w:val="22"/>
              </w:rPr>
              <w:t>(907) 723-3360</w:t>
            </w:r>
          </w:p>
        </w:tc>
      </w:tr>
      <w:tr w:rsidR="00FF71F6" w:rsidRPr="00BA0772" w14:paraId="3A91472B" w14:textId="77777777" w:rsidTr="00F77FD5">
        <w:tc>
          <w:tcPr>
            <w:tcW w:w="4405" w:type="dxa"/>
          </w:tcPr>
          <w:p w14:paraId="224786D2" w14:textId="77777777" w:rsidR="00FF71F6" w:rsidRPr="00BA0772" w:rsidRDefault="00FF71F6" w:rsidP="00BA0772">
            <w:pPr>
              <w:pStyle w:val="BlockText"/>
              <w:keepNext/>
              <w:keepLines/>
              <w:widowControl/>
              <w:tabs>
                <w:tab w:val="clear" w:pos="-1440"/>
              </w:tabs>
              <w:spacing w:before="60" w:after="60"/>
              <w:ind w:left="0"/>
              <w:jc w:val="left"/>
              <w:rPr>
                <w:rFonts w:ascii="Arial" w:hAnsi="Arial" w:cs="Arial"/>
                <w:sz w:val="22"/>
                <w:szCs w:val="22"/>
              </w:rPr>
            </w:pPr>
            <w:r w:rsidRPr="00BA0772">
              <w:rPr>
                <w:rFonts w:ascii="Arial" w:hAnsi="Arial" w:cs="Arial"/>
                <w:sz w:val="22"/>
                <w:szCs w:val="22"/>
              </w:rPr>
              <w:t>Email:</w:t>
            </w:r>
          </w:p>
        </w:tc>
        <w:tc>
          <w:tcPr>
            <w:tcW w:w="4950" w:type="dxa"/>
          </w:tcPr>
          <w:p w14:paraId="2D0BD904" w14:textId="13652071" w:rsidR="00FF71F6" w:rsidRPr="00BA0772" w:rsidRDefault="001024D5" w:rsidP="00BA0772">
            <w:pPr>
              <w:pStyle w:val="BlockText"/>
              <w:keepNext/>
              <w:keepLines/>
              <w:widowControl/>
              <w:tabs>
                <w:tab w:val="clear" w:pos="-1440"/>
              </w:tabs>
              <w:spacing w:before="60" w:after="60"/>
              <w:ind w:left="0"/>
              <w:jc w:val="left"/>
              <w:rPr>
                <w:rFonts w:ascii="Arial" w:hAnsi="Arial" w:cs="Arial"/>
                <w:sz w:val="22"/>
                <w:szCs w:val="22"/>
              </w:rPr>
            </w:pPr>
            <w:hyperlink r:id="rId11" w:history="1">
              <w:r w:rsidR="00FE2C19" w:rsidRPr="00BA0772">
                <w:rPr>
                  <w:rStyle w:val="Hyperlink"/>
                  <w:rFonts w:ascii="Arial" w:hAnsi="Arial" w:cs="Arial"/>
                  <w:sz w:val="22"/>
                  <w:szCs w:val="22"/>
                </w:rPr>
                <w:t>tfosket@naspovaluepoint.org</w:t>
              </w:r>
            </w:hyperlink>
          </w:p>
        </w:tc>
      </w:tr>
    </w:tbl>
    <w:p w14:paraId="726418DB" w14:textId="77777777" w:rsidR="006E62D0" w:rsidRPr="00BA0772" w:rsidRDefault="006E62D0" w:rsidP="006E62D0">
      <w:pPr>
        <w:pStyle w:val="BlockText"/>
        <w:keepNext/>
        <w:keepLines/>
        <w:tabs>
          <w:tab w:val="clear" w:pos="-1440"/>
          <w:tab w:val="left" w:pos="720"/>
          <w:tab w:val="left" w:pos="5760"/>
        </w:tabs>
        <w:ind w:left="0"/>
        <w:rPr>
          <w:rFonts w:ascii="Arial" w:hAnsi="Arial" w:cs="Arial"/>
          <w:sz w:val="22"/>
          <w:szCs w:val="22"/>
        </w:rPr>
      </w:pPr>
    </w:p>
    <w:p w14:paraId="051A7A68" w14:textId="77777777" w:rsidR="006E62D0" w:rsidRPr="00BA0772" w:rsidRDefault="006E62D0" w:rsidP="006E62D0">
      <w:pPr>
        <w:keepNext/>
        <w:keepLines/>
        <w:jc w:val="both"/>
        <w:rPr>
          <w:rFonts w:cs="Arial"/>
        </w:rPr>
      </w:pPr>
    </w:p>
    <w:p w14:paraId="63D68A2C" w14:textId="4D8CB188" w:rsidR="00FF71F6" w:rsidRPr="00BA0772" w:rsidRDefault="006E62D0" w:rsidP="00CA4141">
      <w:pPr>
        <w:keepNext/>
        <w:keepLines/>
        <w:pBdr>
          <w:top w:val="single" w:sz="4" w:space="1" w:color="auto"/>
          <w:left w:val="single" w:sz="4" w:space="4" w:color="auto"/>
          <w:bottom w:val="single" w:sz="4" w:space="1" w:color="auto"/>
          <w:right w:val="single" w:sz="4" w:space="1" w:color="auto"/>
        </w:pBdr>
        <w:ind w:left="1440" w:right="1260"/>
        <w:jc w:val="center"/>
        <w:rPr>
          <w:rFonts w:cs="Arial"/>
          <w:b/>
          <w:i/>
        </w:rPr>
      </w:pPr>
      <w:r w:rsidRPr="00BA0772">
        <w:rPr>
          <w:rFonts w:cs="Arial"/>
          <w:b/>
          <w:i/>
        </w:rPr>
        <w:t>Please email fully executed PDF copy of this document to</w:t>
      </w:r>
      <w:r w:rsidR="00726EB4">
        <w:rPr>
          <w:rFonts w:cs="Arial"/>
          <w:b/>
          <w:i/>
        </w:rPr>
        <w:t>:</w:t>
      </w:r>
    </w:p>
    <w:p w14:paraId="387FA223" w14:textId="77777777" w:rsidR="00FF71F6" w:rsidRPr="00BA0772" w:rsidRDefault="001024D5" w:rsidP="00CA4141">
      <w:pPr>
        <w:keepNext/>
        <w:keepLines/>
        <w:pBdr>
          <w:top w:val="single" w:sz="4" w:space="1" w:color="auto"/>
          <w:left w:val="single" w:sz="4" w:space="4" w:color="auto"/>
          <w:bottom w:val="single" w:sz="4" w:space="1" w:color="auto"/>
          <w:right w:val="single" w:sz="4" w:space="1" w:color="auto"/>
        </w:pBdr>
        <w:ind w:left="1440" w:right="1260"/>
        <w:jc w:val="center"/>
        <w:rPr>
          <w:rFonts w:cs="Arial"/>
          <w:b/>
          <w:i/>
        </w:rPr>
      </w:pPr>
      <w:hyperlink r:id="rId12" w:history="1">
        <w:r w:rsidR="006E62D0" w:rsidRPr="00BA0772">
          <w:rPr>
            <w:rStyle w:val="Hyperlink"/>
            <w:rFonts w:cs="Arial"/>
            <w:b/>
            <w:i/>
            <w:color w:val="2E74B5" w:themeColor="accent1" w:themeShade="BF"/>
          </w:rPr>
          <w:t>PA@naspovaluepoint.org</w:t>
        </w:r>
      </w:hyperlink>
    </w:p>
    <w:p w14:paraId="137BDEA0" w14:textId="2BEEF7EF" w:rsidR="006E62D0" w:rsidRPr="00BA0772" w:rsidRDefault="006E62D0" w:rsidP="00CA4141">
      <w:pPr>
        <w:keepNext/>
        <w:keepLines/>
        <w:pBdr>
          <w:top w:val="single" w:sz="4" w:space="1" w:color="auto"/>
          <w:left w:val="single" w:sz="4" w:space="4" w:color="auto"/>
          <w:bottom w:val="single" w:sz="4" w:space="1" w:color="auto"/>
          <w:right w:val="single" w:sz="4" w:space="1" w:color="auto"/>
        </w:pBdr>
        <w:spacing w:after="0"/>
        <w:ind w:left="1440" w:right="1260"/>
        <w:jc w:val="center"/>
        <w:rPr>
          <w:rFonts w:cs="Arial"/>
          <w:b/>
          <w:i/>
        </w:rPr>
      </w:pPr>
      <w:r w:rsidRPr="00BA0772">
        <w:rPr>
          <w:rFonts w:cs="Arial"/>
          <w:b/>
          <w:i/>
        </w:rPr>
        <w:t>to support documentation of participation and posting in appropriate data bases</w:t>
      </w:r>
      <w:r w:rsidR="00FF71F6" w:rsidRPr="00BA0772">
        <w:rPr>
          <w:rFonts w:cs="Arial"/>
          <w:b/>
          <w:i/>
        </w:rPr>
        <w:t>.</w:t>
      </w:r>
    </w:p>
    <w:p w14:paraId="121865A9" w14:textId="77777777" w:rsidR="006E62D0" w:rsidRDefault="006E62D0" w:rsidP="000D7197"/>
    <w:sectPr w:rsidR="006E62D0" w:rsidSect="005F574A">
      <w:headerReference w:type="default" r:id="rId13"/>
      <w:footerReference w:type="default" r:id="rId14"/>
      <w:pgSz w:w="12240" w:h="15840"/>
      <w:pgMar w:top="259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B1458" w14:textId="77777777" w:rsidR="00995490" w:rsidRDefault="00995490" w:rsidP="00ED2DF2">
      <w:pPr>
        <w:spacing w:after="0"/>
      </w:pPr>
      <w:r>
        <w:separator/>
      </w:r>
    </w:p>
  </w:endnote>
  <w:endnote w:type="continuationSeparator" w:id="0">
    <w:p w14:paraId="2E441665" w14:textId="77777777" w:rsidR="00995490" w:rsidRDefault="00995490" w:rsidP="00ED2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09042759"/>
      <w:docPartObj>
        <w:docPartGallery w:val="Page Numbers (Bottom of Page)"/>
        <w:docPartUnique/>
      </w:docPartObj>
    </w:sdtPr>
    <w:sdtEndPr/>
    <w:sdtContent>
      <w:sdt>
        <w:sdtPr>
          <w:rPr>
            <w:sz w:val="20"/>
            <w:szCs w:val="20"/>
          </w:rPr>
          <w:id w:val="-1705238520"/>
          <w:docPartObj>
            <w:docPartGallery w:val="Page Numbers (Top of Page)"/>
            <w:docPartUnique/>
          </w:docPartObj>
        </w:sdtPr>
        <w:sdtEndPr/>
        <w:sdtContent>
          <w:p w14:paraId="03861DD3" w14:textId="77777777" w:rsidR="00A63102" w:rsidRPr="00A63102" w:rsidRDefault="00A63102" w:rsidP="00A63102">
            <w:pPr>
              <w:rPr>
                <w:sz w:val="20"/>
                <w:szCs w:val="20"/>
              </w:rPr>
            </w:pPr>
            <w:r w:rsidRPr="00A63102">
              <w:rPr>
                <w:sz w:val="20"/>
                <w:szCs w:val="20"/>
              </w:rPr>
              <w:t xml:space="preserve">Page </w:t>
            </w:r>
            <w:r w:rsidRPr="00A63102">
              <w:rPr>
                <w:sz w:val="20"/>
                <w:szCs w:val="20"/>
              </w:rPr>
              <w:fldChar w:fldCharType="begin"/>
            </w:r>
            <w:r w:rsidRPr="00A63102">
              <w:rPr>
                <w:sz w:val="20"/>
                <w:szCs w:val="20"/>
              </w:rPr>
              <w:instrText xml:space="preserve"> PAGE </w:instrText>
            </w:r>
            <w:r w:rsidRPr="00A63102">
              <w:rPr>
                <w:sz w:val="20"/>
                <w:szCs w:val="20"/>
              </w:rPr>
              <w:fldChar w:fldCharType="separate"/>
            </w:r>
            <w:r w:rsidR="00B27A06">
              <w:rPr>
                <w:noProof/>
                <w:sz w:val="20"/>
                <w:szCs w:val="20"/>
              </w:rPr>
              <w:t>1</w:t>
            </w:r>
            <w:r w:rsidRPr="00A63102">
              <w:rPr>
                <w:sz w:val="20"/>
                <w:szCs w:val="20"/>
              </w:rPr>
              <w:fldChar w:fldCharType="end"/>
            </w:r>
            <w:r w:rsidRPr="00A63102">
              <w:rPr>
                <w:sz w:val="20"/>
                <w:szCs w:val="20"/>
              </w:rPr>
              <w:t xml:space="preserve"> of </w:t>
            </w:r>
            <w:r w:rsidRPr="00A63102">
              <w:rPr>
                <w:sz w:val="20"/>
                <w:szCs w:val="20"/>
              </w:rPr>
              <w:fldChar w:fldCharType="begin"/>
            </w:r>
            <w:r w:rsidRPr="00A63102">
              <w:rPr>
                <w:sz w:val="20"/>
                <w:szCs w:val="20"/>
              </w:rPr>
              <w:instrText xml:space="preserve"> NUMPAGES  </w:instrText>
            </w:r>
            <w:r w:rsidRPr="00A63102">
              <w:rPr>
                <w:sz w:val="20"/>
                <w:szCs w:val="20"/>
              </w:rPr>
              <w:fldChar w:fldCharType="separate"/>
            </w:r>
            <w:r w:rsidR="00B27A06">
              <w:rPr>
                <w:noProof/>
                <w:sz w:val="20"/>
                <w:szCs w:val="20"/>
              </w:rPr>
              <w:t>4</w:t>
            </w:r>
            <w:r w:rsidRPr="00A63102">
              <w:rPr>
                <w:sz w:val="20"/>
                <w:szCs w:val="20"/>
              </w:rPr>
              <w:fldChar w:fldCharType="end"/>
            </w:r>
          </w:p>
        </w:sdtContent>
      </w:sdt>
    </w:sdtContent>
  </w:sdt>
  <w:p w14:paraId="4B32D80E" w14:textId="77777777" w:rsidR="00A63102" w:rsidRDefault="00A63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B9239" w14:textId="77777777" w:rsidR="00995490" w:rsidRDefault="00995490" w:rsidP="00ED2DF2">
      <w:pPr>
        <w:spacing w:after="0"/>
      </w:pPr>
      <w:r>
        <w:separator/>
      </w:r>
    </w:p>
  </w:footnote>
  <w:footnote w:type="continuationSeparator" w:id="0">
    <w:p w14:paraId="425B2A4B" w14:textId="77777777" w:rsidR="00995490" w:rsidRDefault="00995490" w:rsidP="00ED2D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C1572" w14:textId="77777777" w:rsidR="00ED2DF2" w:rsidRDefault="00A33FC6" w:rsidP="00ED2DF2">
    <w:pPr>
      <w:pStyle w:val="Header"/>
      <w:tabs>
        <w:tab w:val="clear" w:pos="4680"/>
      </w:tabs>
    </w:pPr>
    <w:r>
      <w:rPr>
        <w:noProof/>
      </w:rPr>
      <w:drawing>
        <wp:anchor distT="0" distB="0" distL="114300" distR="114300" simplePos="0" relativeHeight="251658240" behindDoc="1" locked="0" layoutInCell="1" allowOverlap="1" wp14:anchorId="2A5772EF" wp14:editId="2BA818F7">
          <wp:simplePos x="0" y="0"/>
          <wp:positionH relativeFrom="column">
            <wp:posOffset>3624263</wp:posOffset>
          </wp:positionH>
          <wp:positionV relativeFrom="paragraph">
            <wp:posOffset>-19050</wp:posOffset>
          </wp:positionV>
          <wp:extent cx="2249487" cy="64953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ASPO_ValuePoint_logo_Color.png"/>
                  <pic:cNvPicPr/>
                </pic:nvPicPr>
                <pic:blipFill>
                  <a:blip r:embed="rId1">
                    <a:extLst>
                      <a:ext uri="{28A0092B-C50C-407E-A947-70E740481C1C}">
                        <a14:useLocalDpi xmlns:a14="http://schemas.microsoft.com/office/drawing/2010/main" val="0"/>
                      </a:ext>
                    </a:extLst>
                  </a:blip>
                  <a:stretch>
                    <a:fillRect/>
                  </a:stretch>
                </pic:blipFill>
                <pic:spPr>
                  <a:xfrm>
                    <a:off x="0" y="0"/>
                    <a:ext cx="2265158" cy="654061"/>
                  </a:xfrm>
                  <a:prstGeom prst="rect">
                    <a:avLst/>
                  </a:prstGeom>
                </pic:spPr>
              </pic:pic>
            </a:graphicData>
          </a:graphic>
          <wp14:sizeRelH relativeFrom="margin">
            <wp14:pctWidth>0</wp14:pctWidth>
          </wp14:sizeRelH>
          <wp14:sizeRelV relativeFrom="margin">
            <wp14:pctHeight>0</wp14:pctHeight>
          </wp14:sizeRelV>
        </wp:anchor>
      </w:drawing>
    </w:r>
    <w:r w:rsidR="00ED2DF2">
      <w:t>NASPO ValuePoint</w:t>
    </w:r>
  </w:p>
  <w:p w14:paraId="00BF8D8F" w14:textId="77777777" w:rsidR="00ED2DF2" w:rsidRPr="00274D34" w:rsidRDefault="00274D34" w:rsidP="00274D34">
    <w:pPr>
      <w:pStyle w:val="Header"/>
      <w:spacing w:after="240"/>
      <w:rPr>
        <w:rStyle w:val="Strong"/>
      </w:rPr>
    </w:pPr>
    <w:r w:rsidRPr="00283F55">
      <w:rPr>
        <w:rStyle w:val="Strong"/>
      </w:rPr>
      <w:t>PARTICIPATING</w:t>
    </w:r>
    <w:r w:rsidRPr="00274D34">
      <w:rPr>
        <w:rStyle w:val="Strong"/>
      </w:rPr>
      <w:t xml:space="preserve"> ADDENDUM</w:t>
    </w:r>
  </w:p>
  <w:p w14:paraId="4FA663F1" w14:textId="6AD28AB4" w:rsidR="00E9510C" w:rsidRPr="00274D34" w:rsidRDefault="00F70E61" w:rsidP="00274D34">
    <w:pPr>
      <w:spacing w:after="0"/>
      <w:rPr>
        <w:rStyle w:val="Strong"/>
      </w:rPr>
    </w:pPr>
    <w:r>
      <w:rPr>
        <w:rStyle w:val="Strong"/>
      </w:rPr>
      <w:t>Copiers &amp; managed print services</w:t>
    </w:r>
  </w:p>
  <w:p w14:paraId="3D54E8D9" w14:textId="2F92F691" w:rsidR="00E9510C" w:rsidRPr="008C05CC" w:rsidRDefault="00E9510C" w:rsidP="00283F55">
    <w:pPr>
      <w:spacing w:after="0"/>
      <w:rPr>
        <w:bCs/>
      </w:rPr>
    </w:pPr>
    <w:r>
      <w:t xml:space="preserve">Led by the State of </w:t>
    </w:r>
    <w:r w:rsidR="00F70E61" w:rsidRPr="008C05CC">
      <w:rPr>
        <w:bCs/>
      </w:rPr>
      <w:t>Colorado</w:t>
    </w:r>
  </w:p>
  <w:p w14:paraId="7D759908" w14:textId="77777777" w:rsidR="00274D34" w:rsidRPr="00274D34" w:rsidRDefault="00274D34" w:rsidP="00274D34">
    <w:pPr>
      <w:tabs>
        <w:tab w:val="left" w:pos="9360"/>
      </w:tabs>
      <w:spacing w:after="0"/>
      <w:rPr>
        <w:u w:val="single"/>
      </w:rPr>
    </w:pPr>
    <w:r>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4F0F"/>
    <w:multiLevelType w:val="hybridMultilevel"/>
    <w:tmpl w:val="47480896"/>
    <w:lvl w:ilvl="0" w:tplc="829C2734">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502500D"/>
    <w:multiLevelType w:val="hybridMultilevel"/>
    <w:tmpl w:val="9F8EAAC8"/>
    <w:lvl w:ilvl="0" w:tplc="2940EE20">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E5269"/>
    <w:multiLevelType w:val="hybridMultilevel"/>
    <w:tmpl w:val="AE66F132"/>
    <w:lvl w:ilvl="0" w:tplc="829C27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D4C73"/>
    <w:multiLevelType w:val="hybridMultilevel"/>
    <w:tmpl w:val="3EE41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2311"/>
    <w:multiLevelType w:val="hybridMultilevel"/>
    <w:tmpl w:val="049E965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031F00"/>
    <w:multiLevelType w:val="hybridMultilevel"/>
    <w:tmpl w:val="E27A0A40"/>
    <w:lvl w:ilvl="0" w:tplc="829C27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244DE"/>
    <w:multiLevelType w:val="hybridMultilevel"/>
    <w:tmpl w:val="9B9E8D94"/>
    <w:lvl w:ilvl="0" w:tplc="829C27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3709A"/>
    <w:multiLevelType w:val="hybridMultilevel"/>
    <w:tmpl w:val="3CB8AA3C"/>
    <w:lvl w:ilvl="0" w:tplc="EA2C2266">
      <w:start w:val="1"/>
      <w:numFmt w:val="lowerRoman"/>
      <w:lvlText w:val="%1)"/>
      <w:lvlJc w:val="left"/>
      <w:pPr>
        <w:ind w:left="28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91DD2"/>
    <w:multiLevelType w:val="hybridMultilevel"/>
    <w:tmpl w:val="3CB8AA3C"/>
    <w:lvl w:ilvl="0" w:tplc="EA2C2266">
      <w:start w:val="1"/>
      <w:numFmt w:val="lowerRoman"/>
      <w:lvlText w:val="%1)"/>
      <w:lvlJc w:val="left"/>
      <w:pPr>
        <w:ind w:left="28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56831"/>
    <w:multiLevelType w:val="hybridMultilevel"/>
    <w:tmpl w:val="DB84FF82"/>
    <w:lvl w:ilvl="0" w:tplc="829C27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3707E"/>
    <w:multiLevelType w:val="multilevel"/>
    <w:tmpl w:val="39B41F9C"/>
    <w:lvl w:ilvl="0">
      <w:start w:val="1"/>
      <w:numFmt w:val="decimal"/>
      <w:lvlText w:val="SECTION %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bCs/>
        <w:i w:val="0"/>
        <w:spacing w:val="-2"/>
        <w:w w:val="99"/>
        <w:sz w:val="24"/>
        <w:szCs w:val="24"/>
      </w:rPr>
    </w:lvl>
    <w:lvl w:ilvl="2">
      <w:start w:val="1"/>
      <w:numFmt w:val="decimal"/>
      <w:lvlText w:val="%1.%2.%3"/>
      <w:lvlJc w:val="left"/>
      <w:pPr>
        <w:tabs>
          <w:tab w:val="num" w:pos="720"/>
        </w:tabs>
        <w:ind w:left="1080" w:hanging="720"/>
      </w:pPr>
      <w:rPr>
        <w:rFonts w:hint="default"/>
        <w:b/>
        <w:bCs/>
        <w:i w:val="0"/>
        <w:spacing w:val="-4"/>
        <w:w w:val="99"/>
        <w:sz w:val="22"/>
        <w:szCs w:val="24"/>
      </w:rPr>
    </w:lvl>
    <w:lvl w:ilvl="3">
      <w:start w:val="1"/>
      <w:numFmt w:val="decimal"/>
      <w:lvlText w:val="%1.%2.%3.%4"/>
      <w:lvlJc w:val="left"/>
      <w:pPr>
        <w:tabs>
          <w:tab w:val="num" w:pos="1800"/>
        </w:tabs>
        <w:ind w:left="1800" w:hanging="1080"/>
      </w:pPr>
      <w:rPr>
        <w:rFonts w:hint="default"/>
        <w:sz w:val="22"/>
      </w:rPr>
    </w:lvl>
    <w:lvl w:ilvl="4">
      <w:start w:val="1"/>
      <w:numFmt w:val="none"/>
      <w:lvlText w:val=""/>
      <w:lvlJc w:val="left"/>
      <w:pPr>
        <w:tabs>
          <w:tab w:val="num" w:pos="1080"/>
        </w:tabs>
        <w:ind w:left="1080" w:firstLine="0"/>
      </w:pPr>
      <w:rPr>
        <w:rFonts w:hint="default"/>
        <w:sz w:val="22"/>
      </w:rPr>
    </w:lvl>
    <w:lvl w:ilvl="5">
      <w:start w:val="1"/>
      <w:numFmt w:val="decimal"/>
      <w:lvlText w:val="%1.%2.%3.%4.%6"/>
      <w:lvlJc w:val="left"/>
      <w:pPr>
        <w:tabs>
          <w:tab w:val="num" w:pos="2448"/>
        </w:tabs>
        <w:ind w:left="2448" w:hanging="1008"/>
      </w:pPr>
      <w:rPr>
        <w:rFonts w:hint="default"/>
        <w:sz w:val="22"/>
      </w:rPr>
    </w:lvl>
    <w:lvl w:ilvl="6">
      <w:start w:val="1"/>
      <w:numFmt w:val="lowerLetter"/>
      <w:lvlText w:val="%7)"/>
      <w:lvlJc w:val="left"/>
      <w:pPr>
        <w:tabs>
          <w:tab w:val="num" w:pos="2160"/>
        </w:tabs>
        <w:ind w:left="2160" w:hanging="360"/>
      </w:pPr>
      <w:rPr>
        <w:rFonts w:hint="default"/>
        <w:sz w:val="22"/>
      </w:rPr>
    </w:lvl>
    <w:lvl w:ilvl="7">
      <w:start w:val="1"/>
      <w:numFmt w:val="decimal"/>
      <w:lvlText w:val="%1.%2.%3.%4.%5.%6.%7.%8"/>
      <w:lvlJc w:val="left"/>
      <w:pPr>
        <w:tabs>
          <w:tab w:val="num" w:pos="1800"/>
        </w:tabs>
        <w:ind w:left="1800" w:hanging="180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11" w15:restartNumberingAfterBreak="0">
    <w:nsid w:val="2B493EA1"/>
    <w:multiLevelType w:val="hybridMultilevel"/>
    <w:tmpl w:val="CC02EA7C"/>
    <w:lvl w:ilvl="0" w:tplc="8314FD6A">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B8C4C93"/>
    <w:multiLevelType w:val="hybridMultilevel"/>
    <w:tmpl w:val="D7DED7E0"/>
    <w:lvl w:ilvl="0" w:tplc="829C273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EE7509"/>
    <w:multiLevelType w:val="hybridMultilevel"/>
    <w:tmpl w:val="609A8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94EAF"/>
    <w:multiLevelType w:val="hybridMultilevel"/>
    <w:tmpl w:val="39B8D04A"/>
    <w:lvl w:ilvl="0" w:tplc="4D263538">
      <w:start w:val="1"/>
      <w:numFmt w:val="lowerRoman"/>
      <w:lvlText w:val="%1)"/>
      <w:lvlJc w:val="left"/>
      <w:pPr>
        <w:ind w:left="1350" w:hanging="360"/>
      </w:pPr>
      <w:rPr>
        <w:rFonts w:hint="default"/>
        <w:b w:val="0"/>
        <w:bCs/>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383F0783"/>
    <w:multiLevelType w:val="hybridMultilevel"/>
    <w:tmpl w:val="C818DC1C"/>
    <w:lvl w:ilvl="0" w:tplc="829C27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60B19"/>
    <w:multiLevelType w:val="hybridMultilevel"/>
    <w:tmpl w:val="8FB24908"/>
    <w:lvl w:ilvl="0" w:tplc="1E6C89C4">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6D7500"/>
    <w:multiLevelType w:val="hybridMultilevel"/>
    <w:tmpl w:val="D8B2BE0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755381"/>
    <w:multiLevelType w:val="hybridMultilevel"/>
    <w:tmpl w:val="A5123FFC"/>
    <w:lvl w:ilvl="0" w:tplc="829C273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5DF4C02"/>
    <w:multiLevelType w:val="hybridMultilevel"/>
    <w:tmpl w:val="4A4EF622"/>
    <w:lvl w:ilvl="0" w:tplc="538A642C">
      <w:start w:val="2"/>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47664"/>
    <w:multiLevelType w:val="hybridMultilevel"/>
    <w:tmpl w:val="74320DB2"/>
    <w:lvl w:ilvl="0" w:tplc="829C27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73B57"/>
    <w:multiLevelType w:val="hybridMultilevel"/>
    <w:tmpl w:val="A1CCA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365D2"/>
    <w:multiLevelType w:val="hybridMultilevel"/>
    <w:tmpl w:val="03CCF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1323A"/>
    <w:multiLevelType w:val="hybridMultilevel"/>
    <w:tmpl w:val="FD9027F4"/>
    <w:lvl w:ilvl="0" w:tplc="5032E726">
      <w:start w:val="1"/>
      <w:numFmt w:val="decimal"/>
      <w:lvlText w:val="%1)"/>
      <w:lvlJc w:val="left"/>
      <w:pPr>
        <w:ind w:left="2232" w:hanging="360"/>
      </w:pPr>
      <w:rPr>
        <w:b/>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24" w15:restartNumberingAfterBreak="0">
    <w:nsid w:val="509D7084"/>
    <w:multiLevelType w:val="hybridMultilevel"/>
    <w:tmpl w:val="B4E41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E143D0"/>
    <w:multiLevelType w:val="hybridMultilevel"/>
    <w:tmpl w:val="83306FAA"/>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A6D10"/>
    <w:multiLevelType w:val="hybridMultilevel"/>
    <w:tmpl w:val="8FB24908"/>
    <w:lvl w:ilvl="0" w:tplc="8D5C8F90">
      <w:start w:val="1"/>
      <w:numFmt w:val="lowerLetter"/>
      <w:lvlText w:val="%1)"/>
      <w:lvlJc w:val="left"/>
      <w:pPr>
        <w:ind w:left="1800" w:hanging="360"/>
      </w:pPr>
      <w:rPr>
        <w:b/>
      </w:rPr>
    </w:lvl>
    <w:lvl w:ilvl="1" w:tplc="1D5A59C8" w:tentative="1">
      <w:start w:val="1"/>
      <w:numFmt w:val="lowerLetter"/>
      <w:lvlText w:val="%2."/>
      <w:lvlJc w:val="left"/>
      <w:pPr>
        <w:ind w:left="2520" w:hanging="360"/>
      </w:pPr>
    </w:lvl>
    <w:lvl w:ilvl="2" w:tplc="B114E034" w:tentative="1">
      <w:start w:val="1"/>
      <w:numFmt w:val="lowerRoman"/>
      <w:lvlText w:val="%3."/>
      <w:lvlJc w:val="right"/>
      <w:pPr>
        <w:ind w:left="3240" w:hanging="180"/>
      </w:pPr>
    </w:lvl>
    <w:lvl w:ilvl="3" w:tplc="DDE2D9C0" w:tentative="1">
      <w:start w:val="1"/>
      <w:numFmt w:val="decimal"/>
      <w:lvlText w:val="%4."/>
      <w:lvlJc w:val="left"/>
      <w:pPr>
        <w:ind w:left="3960" w:hanging="360"/>
      </w:pPr>
    </w:lvl>
    <w:lvl w:ilvl="4" w:tplc="3E2A478C" w:tentative="1">
      <w:start w:val="1"/>
      <w:numFmt w:val="lowerLetter"/>
      <w:lvlText w:val="%5."/>
      <w:lvlJc w:val="left"/>
      <w:pPr>
        <w:ind w:left="4680" w:hanging="360"/>
      </w:pPr>
    </w:lvl>
    <w:lvl w:ilvl="5" w:tplc="4BF42EDA" w:tentative="1">
      <w:start w:val="1"/>
      <w:numFmt w:val="lowerRoman"/>
      <w:lvlText w:val="%6."/>
      <w:lvlJc w:val="right"/>
      <w:pPr>
        <w:ind w:left="5400" w:hanging="180"/>
      </w:pPr>
    </w:lvl>
    <w:lvl w:ilvl="6" w:tplc="B1EAE6B4" w:tentative="1">
      <w:start w:val="1"/>
      <w:numFmt w:val="decimal"/>
      <w:lvlText w:val="%7."/>
      <w:lvlJc w:val="left"/>
      <w:pPr>
        <w:ind w:left="6120" w:hanging="360"/>
      </w:pPr>
    </w:lvl>
    <w:lvl w:ilvl="7" w:tplc="16C6FD52" w:tentative="1">
      <w:start w:val="1"/>
      <w:numFmt w:val="lowerLetter"/>
      <w:lvlText w:val="%8."/>
      <w:lvlJc w:val="left"/>
      <w:pPr>
        <w:ind w:left="6840" w:hanging="360"/>
      </w:pPr>
    </w:lvl>
    <w:lvl w:ilvl="8" w:tplc="FB08EA00" w:tentative="1">
      <w:start w:val="1"/>
      <w:numFmt w:val="lowerRoman"/>
      <w:lvlText w:val="%9."/>
      <w:lvlJc w:val="right"/>
      <w:pPr>
        <w:ind w:left="7560" w:hanging="180"/>
      </w:pPr>
    </w:lvl>
  </w:abstractNum>
  <w:abstractNum w:abstractNumId="27" w15:restartNumberingAfterBreak="0">
    <w:nsid w:val="5490590E"/>
    <w:multiLevelType w:val="hybridMultilevel"/>
    <w:tmpl w:val="6B2035E6"/>
    <w:lvl w:ilvl="0" w:tplc="829C2734">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5F835C6A"/>
    <w:multiLevelType w:val="hybridMultilevel"/>
    <w:tmpl w:val="2E6EBE88"/>
    <w:lvl w:ilvl="0" w:tplc="829C27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0555C58"/>
    <w:multiLevelType w:val="hybridMultilevel"/>
    <w:tmpl w:val="8FB24908"/>
    <w:lvl w:ilvl="0" w:tplc="8D5C8F90">
      <w:start w:val="1"/>
      <w:numFmt w:val="lowerLetter"/>
      <w:lvlText w:val="%1)"/>
      <w:lvlJc w:val="left"/>
      <w:pPr>
        <w:ind w:left="1800" w:hanging="360"/>
      </w:pPr>
      <w:rPr>
        <w:b/>
      </w:rPr>
    </w:lvl>
    <w:lvl w:ilvl="1" w:tplc="1D5A59C8" w:tentative="1">
      <w:start w:val="1"/>
      <w:numFmt w:val="lowerLetter"/>
      <w:lvlText w:val="%2."/>
      <w:lvlJc w:val="left"/>
      <w:pPr>
        <w:ind w:left="2520" w:hanging="360"/>
      </w:pPr>
    </w:lvl>
    <w:lvl w:ilvl="2" w:tplc="B114E034" w:tentative="1">
      <w:start w:val="1"/>
      <w:numFmt w:val="lowerRoman"/>
      <w:lvlText w:val="%3."/>
      <w:lvlJc w:val="right"/>
      <w:pPr>
        <w:ind w:left="3240" w:hanging="180"/>
      </w:pPr>
    </w:lvl>
    <w:lvl w:ilvl="3" w:tplc="DDE2D9C0" w:tentative="1">
      <w:start w:val="1"/>
      <w:numFmt w:val="decimal"/>
      <w:lvlText w:val="%4."/>
      <w:lvlJc w:val="left"/>
      <w:pPr>
        <w:ind w:left="3960" w:hanging="360"/>
      </w:pPr>
    </w:lvl>
    <w:lvl w:ilvl="4" w:tplc="3E2A478C" w:tentative="1">
      <w:start w:val="1"/>
      <w:numFmt w:val="lowerLetter"/>
      <w:lvlText w:val="%5."/>
      <w:lvlJc w:val="left"/>
      <w:pPr>
        <w:ind w:left="4680" w:hanging="360"/>
      </w:pPr>
    </w:lvl>
    <w:lvl w:ilvl="5" w:tplc="4BF42EDA" w:tentative="1">
      <w:start w:val="1"/>
      <w:numFmt w:val="lowerRoman"/>
      <w:lvlText w:val="%6."/>
      <w:lvlJc w:val="right"/>
      <w:pPr>
        <w:ind w:left="5400" w:hanging="180"/>
      </w:pPr>
    </w:lvl>
    <w:lvl w:ilvl="6" w:tplc="B1EAE6B4" w:tentative="1">
      <w:start w:val="1"/>
      <w:numFmt w:val="decimal"/>
      <w:lvlText w:val="%7."/>
      <w:lvlJc w:val="left"/>
      <w:pPr>
        <w:ind w:left="6120" w:hanging="360"/>
      </w:pPr>
    </w:lvl>
    <w:lvl w:ilvl="7" w:tplc="16C6FD52" w:tentative="1">
      <w:start w:val="1"/>
      <w:numFmt w:val="lowerLetter"/>
      <w:lvlText w:val="%8."/>
      <w:lvlJc w:val="left"/>
      <w:pPr>
        <w:ind w:left="6840" w:hanging="360"/>
      </w:pPr>
    </w:lvl>
    <w:lvl w:ilvl="8" w:tplc="FB08EA00" w:tentative="1">
      <w:start w:val="1"/>
      <w:numFmt w:val="lowerRoman"/>
      <w:lvlText w:val="%9."/>
      <w:lvlJc w:val="right"/>
      <w:pPr>
        <w:ind w:left="7560" w:hanging="180"/>
      </w:pPr>
    </w:lvl>
  </w:abstractNum>
  <w:abstractNum w:abstractNumId="30" w15:restartNumberingAfterBreak="0">
    <w:nsid w:val="60835F8E"/>
    <w:multiLevelType w:val="hybridMultilevel"/>
    <w:tmpl w:val="9DC40844"/>
    <w:lvl w:ilvl="0" w:tplc="E4EA7EFA">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5AF4298"/>
    <w:multiLevelType w:val="hybridMultilevel"/>
    <w:tmpl w:val="8FB24908"/>
    <w:lvl w:ilvl="0" w:tplc="8D5C8F90">
      <w:start w:val="1"/>
      <w:numFmt w:val="lowerLetter"/>
      <w:lvlText w:val="%1)"/>
      <w:lvlJc w:val="left"/>
      <w:pPr>
        <w:ind w:left="1800" w:hanging="360"/>
      </w:pPr>
      <w:rPr>
        <w:b/>
      </w:rPr>
    </w:lvl>
    <w:lvl w:ilvl="1" w:tplc="1D5A59C8" w:tentative="1">
      <w:start w:val="1"/>
      <w:numFmt w:val="lowerLetter"/>
      <w:lvlText w:val="%2."/>
      <w:lvlJc w:val="left"/>
      <w:pPr>
        <w:ind w:left="2520" w:hanging="360"/>
      </w:pPr>
    </w:lvl>
    <w:lvl w:ilvl="2" w:tplc="B114E034" w:tentative="1">
      <w:start w:val="1"/>
      <w:numFmt w:val="lowerRoman"/>
      <w:lvlText w:val="%3."/>
      <w:lvlJc w:val="right"/>
      <w:pPr>
        <w:ind w:left="3240" w:hanging="180"/>
      </w:pPr>
    </w:lvl>
    <w:lvl w:ilvl="3" w:tplc="DDE2D9C0" w:tentative="1">
      <w:start w:val="1"/>
      <w:numFmt w:val="decimal"/>
      <w:lvlText w:val="%4."/>
      <w:lvlJc w:val="left"/>
      <w:pPr>
        <w:ind w:left="3960" w:hanging="360"/>
      </w:pPr>
    </w:lvl>
    <w:lvl w:ilvl="4" w:tplc="3E2A478C" w:tentative="1">
      <w:start w:val="1"/>
      <w:numFmt w:val="lowerLetter"/>
      <w:lvlText w:val="%5."/>
      <w:lvlJc w:val="left"/>
      <w:pPr>
        <w:ind w:left="4680" w:hanging="360"/>
      </w:pPr>
    </w:lvl>
    <w:lvl w:ilvl="5" w:tplc="4BF42EDA" w:tentative="1">
      <w:start w:val="1"/>
      <w:numFmt w:val="lowerRoman"/>
      <w:lvlText w:val="%6."/>
      <w:lvlJc w:val="right"/>
      <w:pPr>
        <w:ind w:left="5400" w:hanging="180"/>
      </w:pPr>
    </w:lvl>
    <w:lvl w:ilvl="6" w:tplc="B1EAE6B4" w:tentative="1">
      <w:start w:val="1"/>
      <w:numFmt w:val="decimal"/>
      <w:lvlText w:val="%7."/>
      <w:lvlJc w:val="left"/>
      <w:pPr>
        <w:ind w:left="6120" w:hanging="360"/>
      </w:pPr>
    </w:lvl>
    <w:lvl w:ilvl="7" w:tplc="16C6FD52" w:tentative="1">
      <w:start w:val="1"/>
      <w:numFmt w:val="lowerLetter"/>
      <w:lvlText w:val="%8."/>
      <w:lvlJc w:val="left"/>
      <w:pPr>
        <w:ind w:left="6840" w:hanging="360"/>
      </w:pPr>
    </w:lvl>
    <w:lvl w:ilvl="8" w:tplc="FB08EA00" w:tentative="1">
      <w:start w:val="1"/>
      <w:numFmt w:val="lowerRoman"/>
      <w:lvlText w:val="%9."/>
      <w:lvlJc w:val="right"/>
      <w:pPr>
        <w:ind w:left="7560" w:hanging="180"/>
      </w:pPr>
    </w:lvl>
  </w:abstractNum>
  <w:abstractNum w:abstractNumId="32" w15:restartNumberingAfterBreak="0">
    <w:nsid w:val="660B0431"/>
    <w:multiLevelType w:val="hybridMultilevel"/>
    <w:tmpl w:val="8FB24908"/>
    <w:lvl w:ilvl="0" w:tplc="8D5C8F90">
      <w:start w:val="1"/>
      <w:numFmt w:val="lowerLetter"/>
      <w:lvlText w:val="%1)"/>
      <w:lvlJc w:val="left"/>
      <w:pPr>
        <w:ind w:left="1800" w:hanging="360"/>
      </w:pPr>
      <w:rPr>
        <w:b/>
      </w:rPr>
    </w:lvl>
    <w:lvl w:ilvl="1" w:tplc="1D5A59C8" w:tentative="1">
      <w:start w:val="1"/>
      <w:numFmt w:val="lowerLetter"/>
      <w:lvlText w:val="%2."/>
      <w:lvlJc w:val="left"/>
      <w:pPr>
        <w:ind w:left="2520" w:hanging="360"/>
      </w:pPr>
    </w:lvl>
    <w:lvl w:ilvl="2" w:tplc="B114E034" w:tentative="1">
      <w:start w:val="1"/>
      <w:numFmt w:val="lowerRoman"/>
      <w:lvlText w:val="%3."/>
      <w:lvlJc w:val="right"/>
      <w:pPr>
        <w:ind w:left="3240" w:hanging="180"/>
      </w:pPr>
    </w:lvl>
    <w:lvl w:ilvl="3" w:tplc="DDE2D9C0" w:tentative="1">
      <w:start w:val="1"/>
      <w:numFmt w:val="decimal"/>
      <w:lvlText w:val="%4."/>
      <w:lvlJc w:val="left"/>
      <w:pPr>
        <w:ind w:left="3960" w:hanging="360"/>
      </w:pPr>
    </w:lvl>
    <w:lvl w:ilvl="4" w:tplc="3E2A478C" w:tentative="1">
      <w:start w:val="1"/>
      <w:numFmt w:val="lowerLetter"/>
      <w:lvlText w:val="%5."/>
      <w:lvlJc w:val="left"/>
      <w:pPr>
        <w:ind w:left="4680" w:hanging="360"/>
      </w:pPr>
    </w:lvl>
    <w:lvl w:ilvl="5" w:tplc="4BF42EDA" w:tentative="1">
      <w:start w:val="1"/>
      <w:numFmt w:val="lowerRoman"/>
      <w:lvlText w:val="%6."/>
      <w:lvlJc w:val="right"/>
      <w:pPr>
        <w:ind w:left="5400" w:hanging="180"/>
      </w:pPr>
    </w:lvl>
    <w:lvl w:ilvl="6" w:tplc="B1EAE6B4" w:tentative="1">
      <w:start w:val="1"/>
      <w:numFmt w:val="decimal"/>
      <w:lvlText w:val="%7."/>
      <w:lvlJc w:val="left"/>
      <w:pPr>
        <w:ind w:left="6120" w:hanging="360"/>
      </w:pPr>
    </w:lvl>
    <w:lvl w:ilvl="7" w:tplc="16C6FD52" w:tentative="1">
      <w:start w:val="1"/>
      <w:numFmt w:val="lowerLetter"/>
      <w:lvlText w:val="%8."/>
      <w:lvlJc w:val="left"/>
      <w:pPr>
        <w:ind w:left="6840" w:hanging="360"/>
      </w:pPr>
    </w:lvl>
    <w:lvl w:ilvl="8" w:tplc="FB08EA00" w:tentative="1">
      <w:start w:val="1"/>
      <w:numFmt w:val="lowerRoman"/>
      <w:lvlText w:val="%9."/>
      <w:lvlJc w:val="right"/>
      <w:pPr>
        <w:ind w:left="7560" w:hanging="180"/>
      </w:pPr>
    </w:lvl>
  </w:abstractNum>
  <w:abstractNum w:abstractNumId="33" w15:restartNumberingAfterBreak="0">
    <w:nsid w:val="66AB74A1"/>
    <w:multiLevelType w:val="hybridMultilevel"/>
    <w:tmpl w:val="38E05342"/>
    <w:lvl w:ilvl="0" w:tplc="9A1E17C2">
      <w:start w:val="2"/>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84E"/>
    <w:multiLevelType w:val="hybridMultilevel"/>
    <w:tmpl w:val="FC701B96"/>
    <w:lvl w:ilvl="0" w:tplc="829C2734">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5" w15:restartNumberingAfterBreak="0">
    <w:nsid w:val="682C2D53"/>
    <w:multiLevelType w:val="hybridMultilevel"/>
    <w:tmpl w:val="059EC9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E38191B"/>
    <w:multiLevelType w:val="hybridMultilevel"/>
    <w:tmpl w:val="953A4D3A"/>
    <w:lvl w:ilvl="0" w:tplc="75D4D07C">
      <w:start w:val="3"/>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032AF9"/>
    <w:multiLevelType w:val="hybridMultilevel"/>
    <w:tmpl w:val="1E8A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963C99"/>
    <w:multiLevelType w:val="hybridMultilevel"/>
    <w:tmpl w:val="03C4C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726F9D"/>
    <w:multiLevelType w:val="hybridMultilevel"/>
    <w:tmpl w:val="5336C69C"/>
    <w:lvl w:ilvl="0" w:tplc="829C27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3"/>
  </w:num>
  <w:num w:numId="3">
    <w:abstractNumId w:val="37"/>
  </w:num>
  <w:num w:numId="4">
    <w:abstractNumId w:val="25"/>
  </w:num>
  <w:num w:numId="5">
    <w:abstractNumId w:val="3"/>
  </w:num>
  <w:num w:numId="6">
    <w:abstractNumId w:val="21"/>
  </w:num>
  <w:num w:numId="7">
    <w:abstractNumId w:val="24"/>
  </w:num>
  <w:num w:numId="8">
    <w:abstractNumId w:val="8"/>
  </w:num>
  <w:num w:numId="9">
    <w:abstractNumId w:val="23"/>
  </w:num>
  <w:num w:numId="10">
    <w:abstractNumId w:val="17"/>
  </w:num>
  <w:num w:numId="11">
    <w:abstractNumId w:val="7"/>
  </w:num>
  <w:num w:numId="12">
    <w:abstractNumId w:val="31"/>
  </w:num>
  <w:num w:numId="13">
    <w:abstractNumId w:val="14"/>
  </w:num>
  <w:num w:numId="14">
    <w:abstractNumId w:val="16"/>
  </w:num>
  <w:num w:numId="15">
    <w:abstractNumId w:val="10"/>
  </w:num>
  <w:num w:numId="16">
    <w:abstractNumId w:val="26"/>
  </w:num>
  <w:num w:numId="17">
    <w:abstractNumId w:val="29"/>
  </w:num>
  <w:num w:numId="18">
    <w:abstractNumId w:val="32"/>
  </w:num>
  <w:num w:numId="19">
    <w:abstractNumId w:val="35"/>
  </w:num>
  <w:num w:numId="20">
    <w:abstractNumId w:val="4"/>
  </w:num>
  <w:num w:numId="21">
    <w:abstractNumId w:val="38"/>
  </w:num>
  <w:num w:numId="22">
    <w:abstractNumId w:val="0"/>
  </w:num>
  <w:num w:numId="23">
    <w:abstractNumId w:val="34"/>
  </w:num>
  <w:num w:numId="24">
    <w:abstractNumId w:val="20"/>
  </w:num>
  <w:num w:numId="25">
    <w:abstractNumId w:val="18"/>
  </w:num>
  <w:num w:numId="26">
    <w:abstractNumId w:val="12"/>
  </w:num>
  <w:num w:numId="27">
    <w:abstractNumId w:val="6"/>
  </w:num>
  <w:num w:numId="28">
    <w:abstractNumId w:val="5"/>
  </w:num>
  <w:num w:numId="29">
    <w:abstractNumId w:val="39"/>
  </w:num>
  <w:num w:numId="30">
    <w:abstractNumId w:val="9"/>
  </w:num>
  <w:num w:numId="31">
    <w:abstractNumId w:val="2"/>
  </w:num>
  <w:num w:numId="32">
    <w:abstractNumId w:val="15"/>
  </w:num>
  <w:num w:numId="33">
    <w:abstractNumId w:val="28"/>
  </w:num>
  <w:num w:numId="34">
    <w:abstractNumId w:val="30"/>
  </w:num>
  <w:num w:numId="35">
    <w:abstractNumId w:val="11"/>
  </w:num>
  <w:num w:numId="36">
    <w:abstractNumId w:val="1"/>
  </w:num>
  <w:num w:numId="37">
    <w:abstractNumId w:val="33"/>
  </w:num>
  <w:num w:numId="38">
    <w:abstractNumId w:val="27"/>
  </w:num>
  <w:num w:numId="39">
    <w:abstractNumId w:val="19"/>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F2"/>
    <w:rsid w:val="000016B6"/>
    <w:rsid w:val="00003701"/>
    <w:rsid w:val="00014ECC"/>
    <w:rsid w:val="00044400"/>
    <w:rsid w:val="00045C25"/>
    <w:rsid w:val="00086B7A"/>
    <w:rsid w:val="000B58F1"/>
    <w:rsid w:val="000C01DB"/>
    <w:rsid w:val="000D1ED2"/>
    <w:rsid w:val="000D7197"/>
    <w:rsid w:val="000E6911"/>
    <w:rsid w:val="000F5DD5"/>
    <w:rsid w:val="001003D8"/>
    <w:rsid w:val="001024D5"/>
    <w:rsid w:val="00104EE9"/>
    <w:rsid w:val="00107C69"/>
    <w:rsid w:val="00110083"/>
    <w:rsid w:val="001172F7"/>
    <w:rsid w:val="001839D7"/>
    <w:rsid w:val="00191EB0"/>
    <w:rsid w:val="001A1817"/>
    <w:rsid w:val="001E3CDA"/>
    <w:rsid w:val="00204B80"/>
    <w:rsid w:val="002159D2"/>
    <w:rsid w:val="002454E0"/>
    <w:rsid w:val="00274D34"/>
    <w:rsid w:val="00283F55"/>
    <w:rsid w:val="00296B74"/>
    <w:rsid w:val="002A605C"/>
    <w:rsid w:val="002C6B60"/>
    <w:rsid w:val="002D04B6"/>
    <w:rsid w:val="002D193C"/>
    <w:rsid w:val="002E0FCA"/>
    <w:rsid w:val="002E3192"/>
    <w:rsid w:val="002E38B3"/>
    <w:rsid w:val="003052D5"/>
    <w:rsid w:val="00306AEA"/>
    <w:rsid w:val="00311C81"/>
    <w:rsid w:val="00325B6F"/>
    <w:rsid w:val="0035075D"/>
    <w:rsid w:val="003543F2"/>
    <w:rsid w:val="00356B47"/>
    <w:rsid w:val="00364DE6"/>
    <w:rsid w:val="003709A7"/>
    <w:rsid w:val="003C7887"/>
    <w:rsid w:val="003E4368"/>
    <w:rsid w:val="003F48B7"/>
    <w:rsid w:val="0040019A"/>
    <w:rsid w:val="00420094"/>
    <w:rsid w:val="00424C2E"/>
    <w:rsid w:val="00430F56"/>
    <w:rsid w:val="00434BB0"/>
    <w:rsid w:val="00440EB2"/>
    <w:rsid w:val="00451119"/>
    <w:rsid w:val="00454883"/>
    <w:rsid w:val="004702BE"/>
    <w:rsid w:val="0048316F"/>
    <w:rsid w:val="00483F90"/>
    <w:rsid w:val="00485F46"/>
    <w:rsid w:val="00487326"/>
    <w:rsid w:val="005148BD"/>
    <w:rsid w:val="0051703C"/>
    <w:rsid w:val="00523EDA"/>
    <w:rsid w:val="00525A0A"/>
    <w:rsid w:val="005341E9"/>
    <w:rsid w:val="00551DEF"/>
    <w:rsid w:val="00556C59"/>
    <w:rsid w:val="0055729A"/>
    <w:rsid w:val="005801EF"/>
    <w:rsid w:val="00584CFD"/>
    <w:rsid w:val="0058712D"/>
    <w:rsid w:val="00590B5A"/>
    <w:rsid w:val="005A295C"/>
    <w:rsid w:val="005C6F51"/>
    <w:rsid w:val="005D30BA"/>
    <w:rsid w:val="005F574A"/>
    <w:rsid w:val="006050BE"/>
    <w:rsid w:val="00606EAF"/>
    <w:rsid w:val="006112AF"/>
    <w:rsid w:val="00611BCE"/>
    <w:rsid w:val="0061686E"/>
    <w:rsid w:val="00624F35"/>
    <w:rsid w:val="006404FF"/>
    <w:rsid w:val="00652080"/>
    <w:rsid w:val="006528F4"/>
    <w:rsid w:val="00680902"/>
    <w:rsid w:val="006A69D9"/>
    <w:rsid w:val="006C7E9B"/>
    <w:rsid w:val="006D2004"/>
    <w:rsid w:val="006E62D0"/>
    <w:rsid w:val="006F57E3"/>
    <w:rsid w:val="006F6210"/>
    <w:rsid w:val="00705630"/>
    <w:rsid w:val="00714DA0"/>
    <w:rsid w:val="00726EB4"/>
    <w:rsid w:val="00727B5F"/>
    <w:rsid w:val="00753EFB"/>
    <w:rsid w:val="007576D5"/>
    <w:rsid w:val="0078042A"/>
    <w:rsid w:val="007B6644"/>
    <w:rsid w:val="007C1153"/>
    <w:rsid w:val="007D059B"/>
    <w:rsid w:val="007E1FFE"/>
    <w:rsid w:val="007E5955"/>
    <w:rsid w:val="007E76E6"/>
    <w:rsid w:val="007F19E6"/>
    <w:rsid w:val="00812BF8"/>
    <w:rsid w:val="00813D15"/>
    <w:rsid w:val="00831EB9"/>
    <w:rsid w:val="00845A5F"/>
    <w:rsid w:val="008550BE"/>
    <w:rsid w:val="00856467"/>
    <w:rsid w:val="00876E54"/>
    <w:rsid w:val="0088379F"/>
    <w:rsid w:val="00886472"/>
    <w:rsid w:val="00886675"/>
    <w:rsid w:val="008C05CC"/>
    <w:rsid w:val="008C3040"/>
    <w:rsid w:val="008E277D"/>
    <w:rsid w:val="008F689F"/>
    <w:rsid w:val="009555B0"/>
    <w:rsid w:val="009627DE"/>
    <w:rsid w:val="00973FCD"/>
    <w:rsid w:val="00981632"/>
    <w:rsid w:val="00992C37"/>
    <w:rsid w:val="00995490"/>
    <w:rsid w:val="009A2545"/>
    <w:rsid w:val="009C3F40"/>
    <w:rsid w:val="009D5D21"/>
    <w:rsid w:val="009E5424"/>
    <w:rsid w:val="009F4E21"/>
    <w:rsid w:val="009F58FE"/>
    <w:rsid w:val="009F6665"/>
    <w:rsid w:val="00A227BE"/>
    <w:rsid w:val="00A249E8"/>
    <w:rsid w:val="00A33FC6"/>
    <w:rsid w:val="00A540D1"/>
    <w:rsid w:val="00A63102"/>
    <w:rsid w:val="00A667D7"/>
    <w:rsid w:val="00A6715A"/>
    <w:rsid w:val="00A74A00"/>
    <w:rsid w:val="00A81A7B"/>
    <w:rsid w:val="00A84B0A"/>
    <w:rsid w:val="00AA6962"/>
    <w:rsid w:val="00AB6631"/>
    <w:rsid w:val="00AD5C27"/>
    <w:rsid w:val="00AE2F8C"/>
    <w:rsid w:val="00AF1955"/>
    <w:rsid w:val="00B12F03"/>
    <w:rsid w:val="00B13314"/>
    <w:rsid w:val="00B241A9"/>
    <w:rsid w:val="00B27A06"/>
    <w:rsid w:val="00B360F7"/>
    <w:rsid w:val="00B40808"/>
    <w:rsid w:val="00B43D4C"/>
    <w:rsid w:val="00B44E85"/>
    <w:rsid w:val="00B454A4"/>
    <w:rsid w:val="00B63BBB"/>
    <w:rsid w:val="00B7482F"/>
    <w:rsid w:val="00B8056D"/>
    <w:rsid w:val="00B80937"/>
    <w:rsid w:val="00B91D1F"/>
    <w:rsid w:val="00BA0772"/>
    <w:rsid w:val="00BA71A1"/>
    <w:rsid w:val="00BB7D36"/>
    <w:rsid w:val="00BD1CA9"/>
    <w:rsid w:val="00BF76CC"/>
    <w:rsid w:val="00C0255D"/>
    <w:rsid w:val="00C044F0"/>
    <w:rsid w:val="00C15A6F"/>
    <w:rsid w:val="00C3069D"/>
    <w:rsid w:val="00C308A7"/>
    <w:rsid w:val="00C310A4"/>
    <w:rsid w:val="00C36F67"/>
    <w:rsid w:val="00C50C17"/>
    <w:rsid w:val="00C54E32"/>
    <w:rsid w:val="00C62D12"/>
    <w:rsid w:val="00CA17DB"/>
    <w:rsid w:val="00CA2799"/>
    <w:rsid w:val="00CA3649"/>
    <w:rsid w:val="00CA4141"/>
    <w:rsid w:val="00CC296B"/>
    <w:rsid w:val="00CD2713"/>
    <w:rsid w:val="00CD5215"/>
    <w:rsid w:val="00CE3160"/>
    <w:rsid w:val="00CE6847"/>
    <w:rsid w:val="00CF7D19"/>
    <w:rsid w:val="00DB2B91"/>
    <w:rsid w:val="00DD4A95"/>
    <w:rsid w:val="00DE3119"/>
    <w:rsid w:val="00DE46E2"/>
    <w:rsid w:val="00DE561D"/>
    <w:rsid w:val="00DF5F8E"/>
    <w:rsid w:val="00E11D4B"/>
    <w:rsid w:val="00E221A8"/>
    <w:rsid w:val="00E2400C"/>
    <w:rsid w:val="00E45623"/>
    <w:rsid w:val="00E50CAE"/>
    <w:rsid w:val="00E53C54"/>
    <w:rsid w:val="00E658B5"/>
    <w:rsid w:val="00E771FD"/>
    <w:rsid w:val="00E9510C"/>
    <w:rsid w:val="00EA29C6"/>
    <w:rsid w:val="00EA6225"/>
    <w:rsid w:val="00EB0DD3"/>
    <w:rsid w:val="00EB7884"/>
    <w:rsid w:val="00ED162C"/>
    <w:rsid w:val="00ED2DF2"/>
    <w:rsid w:val="00EF40D9"/>
    <w:rsid w:val="00F01753"/>
    <w:rsid w:val="00F02626"/>
    <w:rsid w:val="00F64948"/>
    <w:rsid w:val="00F67E76"/>
    <w:rsid w:val="00F70E61"/>
    <w:rsid w:val="00F765E7"/>
    <w:rsid w:val="00F77FD5"/>
    <w:rsid w:val="00F90B71"/>
    <w:rsid w:val="00FA2BF8"/>
    <w:rsid w:val="00FA5E2A"/>
    <w:rsid w:val="00FA78D0"/>
    <w:rsid w:val="00FC3347"/>
    <w:rsid w:val="00FE2C19"/>
    <w:rsid w:val="00FF56E9"/>
    <w:rsid w:val="00FF71F6"/>
    <w:rsid w:val="00FF7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A77836"/>
  <w15:chartTrackingRefBased/>
  <w15:docId w15:val="{B6C25F67-1D6B-4C64-911F-0E393F02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55"/>
    <w:pPr>
      <w:spacing w:after="120" w:line="240" w:lineRule="auto"/>
    </w:pPr>
    <w:rPr>
      <w:rFonts w:ascii="Arial" w:hAnsi="Arial"/>
    </w:rPr>
  </w:style>
  <w:style w:type="paragraph" w:styleId="Heading1">
    <w:name w:val="heading 1"/>
    <w:basedOn w:val="Normal"/>
    <w:next w:val="Normal"/>
    <w:link w:val="Heading1Char"/>
    <w:uiPriority w:val="9"/>
    <w:qFormat/>
    <w:rsid w:val="00C308A7"/>
    <w:pPr>
      <w:keepNext/>
      <w:keepLines/>
      <w:spacing w:before="240" w:after="0"/>
      <w:outlineLvl w:val="0"/>
    </w:pPr>
    <w:rPr>
      <w:rFonts w:eastAsiaTheme="majorEastAsia" w:cstheme="majorBidi"/>
      <w:b/>
      <w:smallCap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2DF2"/>
    <w:pPr>
      <w:tabs>
        <w:tab w:val="center" w:pos="4680"/>
        <w:tab w:val="right" w:pos="9360"/>
      </w:tabs>
      <w:spacing w:after="0"/>
    </w:pPr>
  </w:style>
  <w:style w:type="character" w:customStyle="1" w:styleId="HeaderChar">
    <w:name w:val="Header Char"/>
    <w:basedOn w:val="DefaultParagraphFont"/>
    <w:link w:val="Header"/>
    <w:uiPriority w:val="99"/>
    <w:rsid w:val="00ED2DF2"/>
  </w:style>
  <w:style w:type="paragraph" w:styleId="Footer">
    <w:name w:val="footer"/>
    <w:basedOn w:val="Normal"/>
    <w:link w:val="FooterChar"/>
    <w:uiPriority w:val="99"/>
    <w:unhideWhenUsed/>
    <w:rsid w:val="00ED2DF2"/>
    <w:pPr>
      <w:tabs>
        <w:tab w:val="center" w:pos="4680"/>
        <w:tab w:val="right" w:pos="9360"/>
      </w:tabs>
      <w:spacing w:after="0"/>
    </w:pPr>
  </w:style>
  <w:style w:type="character" w:customStyle="1" w:styleId="FooterChar">
    <w:name w:val="Footer Char"/>
    <w:basedOn w:val="DefaultParagraphFont"/>
    <w:link w:val="Footer"/>
    <w:uiPriority w:val="99"/>
    <w:rsid w:val="00ED2DF2"/>
  </w:style>
  <w:style w:type="character" w:styleId="Strong">
    <w:name w:val="Strong"/>
    <w:basedOn w:val="DefaultParagraphFont"/>
    <w:uiPriority w:val="22"/>
    <w:qFormat/>
    <w:rsid w:val="00283F55"/>
    <w:rPr>
      <w:rFonts w:ascii="Arial Black" w:hAnsi="Arial Black"/>
      <w:b/>
      <w:bCs/>
      <w:caps/>
      <w:smallCaps w:val="0"/>
      <w:sz w:val="24"/>
    </w:rPr>
  </w:style>
  <w:style w:type="paragraph" w:styleId="ListParagraph">
    <w:name w:val="List Paragraph"/>
    <w:basedOn w:val="Normal"/>
    <w:qFormat/>
    <w:rsid w:val="00A227BE"/>
    <w:pPr>
      <w:ind w:left="720"/>
      <w:contextualSpacing/>
    </w:pPr>
  </w:style>
  <w:style w:type="character" w:styleId="Hyperlink">
    <w:name w:val="Hyperlink"/>
    <w:basedOn w:val="DefaultParagraphFont"/>
    <w:uiPriority w:val="99"/>
    <w:unhideWhenUsed/>
    <w:rsid w:val="00A227BE"/>
    <w:rPr>
      <w:color w:val="0563C1" w:themeColor="hyperlink"/>
      <w:u w:val="single"/>
    </w:rPr>
  </w:style>
  <w:style w:type="table" w:styleId="TableGrid">
    <w:name w:val="Table Grid"/>
    <w:basedOn w:val="TableNormal"/>
    <w:uiPriority w:val="59"/>
    <w:rsid w:val="00C308A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C308A7"/>
    <w:rPr>
      <w:rFonts w:ascii="Arial" w:eastAsiaTheme="majorEastAsia" w:hAnsi="Arial" w:cstheme="majorBidi"/>
      <w:b/>
      <w:smallCaps/>
      <w:sz w:val="24"/>
      <w:szCs w:val="32"/>
    </w:rPr>
  </w:style>
  <w:style w:type="paragraph" w:styleId="BlockText">
    <w:name w:val="Block Text"/>
    <w:basedOn w:val="Normal"/>
    <w:semiHidden/>
    <w:rsid w:val="000D7197"/>
    <w:pPr>
      <w:widowControl w:val="0"/>
      <w:tabs>
        <w:tab w:val="left" w:pos="-1440"/>
      </w:tabs>
      <w:spacing w:after="0"/>
      <w:ind w:left="1800" w:right="720"/>
      <w:jc w:val="both"/>
    </w:pPr>
    <w:rPr>
      <w:rFonts w:ascii="CG Times" w:eastAsia="Times New Roman" w:hAnsi="CG Times" w:cs="Times New Roman"/>
      <w:sz w:val="20"/>
      <w:szCs w:val="20"/>
    </w:rPr>
  </w:style>
  <w:style w:type="paragraph" w:styleId="BodyText">
    <w:name w:val="Body Text"/>
    <w:basedOn w:val="Normal"/>
    <w:link w:val="BodyTextChar"/>
    <w:semiHidden/>
    <w:rsid w:val="00483F90"/>
    <w:pPr>
      <w:widowControl w:val="0"/>
      <w:tabs>
        <w:tab w:val="left" w:pos="0"/>
        <w:tab w:val="left" w:pos="720"/>
        <w:tab w:val="left" w:pos="1440"/>
        <w:tab w:val="left" w:pos="2160"/>
        <w:tab w:val="left" w:pos="2880"/>
        <w:tab w:val="left" w:pos="3600"/>
        <w:tab w:val="left" w:pos="4320"/>
        <w:tab w:val="left" w:pos="5040"/>
        <w:tab w:val="left" w:pos="5760"/>
        <w:tab w:val="left" w:pos="7200"/>
        <w:tab w:val="left" w:pos="7920"/>
        <w:tab w:val="left" w:pos="8208"/>
        <w:tab w:val="left" w:pos="8640"/>
      </w:tabs>
      <w:suppressAutoHyphens/>
      <w:spacing w:after="0"/>
    </w:pPr>
    <w:rPr>
      <w:rFonts w:ascii="CG Times" w:eastAsia="Times New Roman" w:hAnsi="CG Times" w:cs="Times New Roman"/>
      <w:b/>
      <w:spacing w:val="-3"/>
      <w:sz w:val="24"/>
      <w:szCs w:val="20"/>
    </w:rPr>
  </w:style>
  <w:style w:type="character" w:customStyle="1" w:styleId="BodyTextChar">
    <w:name w:val="Body Text Char"/>
    <w:basedOn w:val="DefaultParagraphFont"/>
    <w:link w:val="BodyText"/>
    <w:semiHidden/>
    <w:rsid w:val="00483F90"/>
    <w:rPr>
      <w:rFonts w:ascii="CG Times" w:eastAsia="Times New Roman" w:hAnsi="CG Times" w:cs="Times New Roman"/>
      <w:b/>
      <w:spacing w:val="-3"/>
      <w:sz w:val="24"/>
      <w:szCs w:val="20"/>
    </w:rPr>
  </w:style>
  <w:style w:type="paragraph" w:customStyle="1" w:styleId="IFBBody">
    <w:name w:val="IFB Body"/>
    <w:basedOn w:val="Normal"/>
    <w:link w:val="IFBBodyChar"/>
    <w:qFormat/>
    <w:rsid w:val="00483F90"/>
    <w:pPr>
      <w:ind w:left="576"/>
    </w:pPr>
    <w:rPr>
      <w:rFonts w:ascii="Times New Roman" w:eastAsia="Times New Roman" w:hAnsi="Times New Roman" w:cs="Times New Roman"/>
      <w:sz w:val="24"/>
      <w:szCs w:val="20"/>
    </w:rPr>
  </w:style>
  <w:style w:type="character" w:customStyle="1" w:styleId="IFBBodyChar">
    <w:name w:val="IFB Body Char"/>
    <w:basedOn w:val="DefaultParagraphFont"/>
    <w:link w:val="IFBBody"/>
    <w:rsid w:val="00483F9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454A4"/>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454A4"/>
    <w:rPr>
      <w:rFonts w:ascii="Times New Roman" w:hAnsi="Times New Roman" w:cs="Times New Roman"/>
      <w:sz w:val="18"/>
      <w:szCs w:val="18"/>
    </w:rPr>
  </w:style>
  <w:style w:type="character" w:styleId="UnresolvedMention">
    <w:name w:val="Unresolved Mention"/>
    <w:basedOn w:val="DefaultParagraphFont"/>
    <w:uiPriority w:val="99"/>
    <w:semiHidden/>
    <w:unhideWhenUsed/>
    <w:rsid w:val="00FE2C19"/>
    <w:rPr>
      <w:color w:val="605E5C"/>
      <w:shd w:val="clear" w:color="auto" w:fill="E1DFDD"/>
    </w:rPr>
  </w:style>
  <w:style w:type="character" w:styleId="CommentReference">
    <w:name w:val="annotation reference"/>
    <w:basedOn w:val="DefaultParagraphFont"/>
    <w:uiPriority w:val="99"/>
    <w:semiHidden/>
    <w:unhideWhenUsed/>
    <w:rsid w:val="00434BB0"/>
    <w:rPr>
      <w:sz w:val="16"/>
      <w:szCs w:val="16"/>
    </w:rPr>
  </w:style>
  <w:style w:type="paragraph" w:styleId="CommentText">
    <w:name w:val="annotation text"/>
    <w:basedOn w:val="Normal"/>
    <w:link w:val="CommentTextChar"/>
    <w:uiPriority w:val="99"/>
    <w:semiHidden/>
    <w:unhideWhenUsed/>
    <w:rsid w:val="00434BB0"/>
    <w:rPr>
      <w:sz w:val="20"/>
      <w:szCs w:val="20"/>
    </w:rPr>
  </w:style>
  <w:style w:type="character" w:customStyle="1" w:styleId="CommentTextChar">
    <w:name w:val="Comment Text Char"/>
    <w:basedOn w:val="DefaultParagraphFont"/>
    <w:link w:val="CommentText"/>
    <w:uiPriority w:val="99"/>
    <w:semiHidden/>
    <w:rsid w:val="00434BB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34BB0"/>
    <w:rPr>
      <w:b/>
      <w:bCs/>
    </w:rPr>
  </w:style>
  <w:style w:type="character" w:customStyle="1" w:styleId="CommentSubjectChar">
    <w:name w:val="Comment Subject Char"/>
    <w:basedOn w:val="CommentTextChar"/>
    <w:link w:val="CommentSubject"/>
    <w:uiPriority w:val="99"/>
    <w:semiHidden/>
    <w:rsid w:val="00434BB0"/>
    <w:rPr>
      <w:rFonts w:ascii="Arial" w:hAnsi="Arial"/>
      <w:b/>
      <w:bCs/>
      <w:sz w:val="20"/>
      <w:szCs w:val="20"/>
    </w:rPr>
  </w:style>
  <w:style w:type="paragraph" w:styleId="Revision">
    <w:name w:val="Revision"/>
    <w:hidden/>
    <w:uiPriority w:val="99"/>
    <w:semiHidden/>
    <w:rsid w:val="005341E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77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naspovaluepoint.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fosket@naspovaluepoint.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6539AECD7A24D9535B8227500C4F8" ma:contentTypeVersion="9" ma:contentTypeDescription="Create a new document." ma:contentTypeScope="" ma:versionID="a4a6dd9437a6d35abd922703991de283">
  <xsd:schema xmlns:xsd="http://www.w3.org/2001/XMLSchema" xmlns:xs="http://www.w3.org/2001/XMLSchema" xmlns:p="http://schemas.microsoft.com/office/2006/metadata/properties" xmlns:ns3="05a863c5-085d-4e83-b134-4c6a9b10abb1" targetNamespace="http://schemas.microsoft.com/office/2006/metadata/properties" ma:root="true" ma:fieldsID="3dedbd81d6216d636a835ccb8876ed7d" ns3:_="">
    <xsd:import namespace="05a863c5-085d-4e83-b134-4c6a9b10ab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863c5-085d-4e83-b134-4c6a9b10a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3ADA4-74E6-4F90-ACCB-3C53B4DF1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863c5-085d-4e83-b134-4c6a9b10a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60160-A32C-4967-B223-48618042A1C7}">
  <ds:schemaRefs>
    <ds:schemaRef ds:uri="http://schemas.microsoft.com/sharepoint/v3/contenttype/forms"/>
  </ds:schemaRefs>
</ds:datastoreItem>
</file>

<file path=customXml/itemProps3.xml><?xml version="1.0" encoding="utf-8"?>
<ds:datastoreItem xmlns:ds="http://schemas.openxmlformats.org/officeDocument/2006/customXml" ds:itemID="{A8672160-F283-4914-9B12-B740CC215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9C188C-E204-4806-8B3E-D97C1E76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Fosket Ted</dc:creator>
  <cp:keywords/>
  <dc:description/>
  <cp:lastModifiedBy>Leach, Elizabeth</cp:lastModifiedBy>
  <cp:revision>2</cp:revision>
  <dcterms:created xsi:type="dcterms:W3CDTF">2019-12-12T14:01:00Z</dcterms:created>
  <dcterms:modified xsi:type="dcterms:W3CDTF">2019-12-12T14:01:00Z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0x010100C1A6539AECD7A24D9535B8227500C4F8</vt:lpwstr>
  </property>
</Properties>
</file>